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CB98" w14:textId="77777777" w:rsidR="00AA16FA" w:rsidRPr="00951407" w:rsidRDefault="00AA16FA" w:rsidP="006E1756">
      <w:pPr>
        <w:pStyle w:val="Vchoz"/>
        <w:rPr>
          <w:b/>
          <w:bCs/>
          <w:sz w:val="26"/>
          <w:szCs w:val="26"/>
        </w:rPr>
      </w:pPr>
    </w:p>
    <w:p w14:paraId="2522648E" w14:textId="537D22FB" w:rsidR="00AA16FA" w:rsidRPr="00951407" w:rsidRDefault="001A41F8">
      <w:pPr>
        <w:pStyle w:val="Vchoz"/>
        <w:jc w:val="center"/>
      </w:pPr>
      <w:r w:rsidRPr="00951407">
        <w:rPr>
          <w:b/>
          <w:bCs/>
          <w:sz w:val="26"/>
          <w:szCs w:val="26"/>
        </w:rPr>
        <w:t>ZÁPIS Z</w:t>
      </w:r>
      <w:r w:rsidR="001A4491" w:rsidRPr="00951407">
        <w:rPr>
          <w:b/>
          <w:bCs/>
          <w:sz w:val="26"/>
          <w:szCs w:val="26"/>
        </w:rPr>
        <w:t> ČLENSKÉ SCH</w:t>
      </w:r>
      <w:r w:rsidR="009E610D" w:rsidRPr="00951407">
        <w:rPr>
          <w:rFonts w:cs="Calibri"/>
          <w:b/>
          <w:bCs/>
          <w:sz w:val="26"/>
          <w:szCs w:val="26"/>
        </w:rPr>
        <w:t>Ů</w:t>
      </w:r>
      <w:r w:rsidR="009E610D" w:rsidRPr="00951407">
        <w:rPr>
          <w:b/>
          <w:bCs/>
          <w:sz w:val="26"/>
          <w:szCs w:val="26"/>
        </w:rPr>
        <w:t xml:space="preserve">ZE </w:t>
      </w:r>
      <w:r w:rsidRPr="00951407">
        <w:rPr>
          <w:b/>
          <w:bCs/>
          <w:sz w:val="26"/>
          <w:szCs w:val="26"/>
        </w:rPr>
        <w:t xml:space="preserve"> </w:t>
      </w:r>
      <w:r w:rsidR="009E610D" w:rsidRPr="00951407">
        <w:rPr>
          <w:b/>
          <w:bCs/>
          <w:sz w:val="26"/>
          <w:szCs w:val="26"/>
        </w:rPr>
        <w:t>DOBROVOLN</w:t>
      </w:r>
      <w:r w:rsidR="000B372E" w:rsidRPr="00951407">
        <w:rPr>
          <w:b/>
          <w:bCs/>
          <w:sz w:val="26"/>
          <w:szCs w:val="26"/>
        </w:rPr>
        <w:t>ÉHO SVAZKU OBCÍ POBEROUNSKÉ ODPADY</w:t>
      </w:r>
    </w:p>
    <w:p w14:paraId="3378695D" w14:textId="77777777" w:rsidR="00AA16FA" w:rsidRPr="00951407" w:rsidRDefault="001A41F8">
      <w:pPr>
        <w:pStyle w:val="Vchoz"/>
        <w:jc w:val="center"/>
      </w:pPr>
      <w:r w:rsidRPr="00951407">
        <w:rPr>
          <w:sz w:val="24"/>
          <w:szCs w:val="24"/>
        </w:rPr>
        <w:t>(dále jen „zápis</w:t>
      </w:r>
      <w:r w:rsidRPr="00951407">
        <w:rPr>
          <w:sz w:val="24"/>
          <w:szCs w:val="24"/>
          <w:rtl/>
        </w:rPr>
        <w:t>“</w:t>
      </w:r>
      <w:r w:rsidRPr="00951407">
        <w:rPr>
          <w:sz w:val="24"/>
          <w:szCs w:val="24"/>
        </w:rPr>
        <w:t>)</w:t>
      </w:r>
    </w:p>
    <w:p w14:paraId="2D6EDD18" w14:textId="77777777" w:rsidR="00AA16FA" w:rsidRPr="00951407" w:rsidRDefault="00AA16FA">
      <w:pPr>
        <w:pStyle w:val="Vchoz"/>
        <w:spacing w:after="60"/>
        <w:ind w:left="426"/>
        <w:jc w:val="both"/>
      </w:pPr>
    </w:p>
    <w:p w14:paraId="1124A010" w14:textId="77777777" w:rsidR="00AA16FA" w:rsidRPr="00951407" w:rsidRDefault="00AA16FA">
      <w:pPr>
        <w:pStyle w:val="Vchoz"/>
        <w:spacing w:after="60"/>
        <w:ind w:left="426"/>
        <w:jc w:val="both"/>
      </w:pPr>
    </w:p>
    <w:tbl>
      <w:tblPr>
        <w:tblStyle w:val="TableNormal1"/>
        <w:tblW w:w="8446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5"/>
        <w:gridCol w:w="4441"/>
      </w:tblGrid>
      <w:tr w:rsidR="00AA16FA" w:rsidRPr="00951407" w14:paraId="6EE2A2FA" w14:textId="77777777">
        <w:trPr>
          <w:trHeight w:val="267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3E15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 xml:space="preserve">Číslo 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9548" w14:textId="3A1F0236" w:rsidR="00AA16FA" w:rsidRPr="00951407" w:rsidRDefault="009F26FC">
            <w:pPr>
              <w:pStyle w:val="Vchoz"/>
              <w:spacing w:line="276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A41F8" w:rsidRPr="00951407">
              <w:rPr>
                <w:b/>
                <w:bCs/>
                <w:sz w:val="24"/>
                <w:szCs w:val="24"/>
              </w:rPr>
              <w:t>/202</w:t>
            </w:r>
            <w:r w:rsidR="005D616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A16FA" w:rsidRPr="00951407" w14:paraId="23591087" w14:textId="77777777">
        <w:trPr>
          <w:trHeight w:val="267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3707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>Den konání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2B1BB" w14:textId="3DE6FC6E" w:rsidR="00AA16FA" w:rsidRPr="00951407" w:rsidRDefault="009F26FC">
            <w:pPr>
              <w:pStyle w:val="Vchoz"/>
              <w:spacing w:line="276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1A41F8" w:rsidRPr="00951407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1A41F8" w:rsidRPr="00951407">
              <w:rPr>
                <w:b/>
                <w:bCs/>
                <w:sz w:val="24"/>
                <w:szCs w:val="24"/>
              </w:rPr>
              <w:t>.202</w:t>
            </w:r>
            <w:r w:rsidR="004268E0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A16FA" w:rsidRPr="006B3CFF" w14:paraId="05B5AF07" w14:textId="77777777">
        <w:trPr>
          <w:trHeight w:val="513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BCA5C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>Místo konání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EF18E" w14:textId="6328E28F" w:rsidR="00AA16FA" w:rsidRPr="00951407" w:rsidRDefault="00C52E73">
            <w:pPr>
              <w:spacing w:line="276" w:lineRule="auto"/>
              <w:rPr>
                <w:lang w:val="cs-CZ"/>
              </w:rPr>
            </w:pPr>
            <w:r>
              <w:rPr>
                <w:rFonts w:ascii="Calibri" w:hAnsi="Calibri"/>
                <w:b/>
                <w:bCs/>
                <w:lang w:val="cs-CZ"/>
              </w:rPr>
              <w:t xml:space="preserve">Zasedací místnost </w:t>
            </w:r>
            <w:proofErr w:type="spellStart"/>
            <w:r>
              <w:rPr>
                <w:rFonts w:ascii="Calibri" w:hAnsi="Calibri"/>
                <w:b/>
                <w:bCs/>
                <w:lang w:val="cs-CZ"/>
              </w:rPr>
              <w:t>MěÚ</w:t>
            </w:r>
            <w:proofErr w:type="spellEnd"/>
            <w:r>
              <w:rPr>
                <w:rFonts w:ascii="Calibri" w:hAnsi="Calibri"/>
                <w:b/>
                <w:bCs/>
                <w:lang w:val="cs-CZ"/>
              </w:rPr>
              <w:t xml:space="preserve"> Černošice</w:t>
            </w:r>
            <w:r w:rsidR="00562991" w:rsidRPr="00951407">
              <w:rPr>
                <w:rFonts w:ascii="Calibri" w:hAnsi="Calibri"/>
                <w:b/>
                <w:bCs/>
                <w:lang w:val="cs-CZ"/>
              </w:rPr>
              <w:t xml:space="preserve">, </w:t>
            </w:r>
            <w:r w:rsidR="000E4E25" w:rsidRPr="00951407">
              <w:rPr>
                <w:rFonts w:ascii="Calibri" w:hAnsi="Calibri"/>
                <w:b/>
                <w:bCs/>
                <w:lang w:val="cs-CZ"/>
              </w:rPr>
              <w:t>Karlštejn</w:t>
            </w:r>
            <w:r w:rsidR="00ED35B0">
              <w:rPr>
                <w:rFonts w:ascii="Calibri" w:hAnsi="Calibri"/>
                <w:b/>
                <w:bCs/>
                <w:lang w:val="cs-CZ"/>
              </w:rPr>
              <w:t xml:space="preserve">ská </w:t>
            </w:r>
            <w:r w:rsidR="00F00E28">
              <w:rPr>
                <w:rFonts w:ascii="Calibri" w:hAnsi="Calibri"/>
                <w:b/>
                <w:bCs/>
                <w:lang w:val="cs-CZ"/>
              </w:rPr>
              <w:t>259</w:t>
            </w:r>
            <w:r w:rsidR="00ED35B0">
              <w:rPr>
                <w:rFonts w:ascii="Calibri" w:hAnsi="Calibri"/>
                <w:b/>
                <w:bCs/>
                <w:lang w:val="cs-CZ"/>
              </w:rPr>
              <w:t xml:space="preserve">, </w:t>
            </w:r>
            <w:r w:rsidR="00F00E28">
              <w:rPr>
                <w:rFonts w:ascii="Calibri" w:hAnsi="Calibri"/>
                <w:b/>
                <w:bCs/>
                <w:lang w:val="cs-CZ"/>
              </w:rPr>
              <w:t>Černošice</w:t>
            </w:r>
          </w:p>
        </w:tc>
      </w:tr>
      <w:tr w:rsidR="00AA16FA" w:rsidRPr="006B3CFF" w14:paraId="5D384D5A" w14:textId="77777777">
        <w:trPr>
          <w:trHeight w:val="941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5C3D" w14:textId="0DC3892E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 xml:space="preserve">Přítomní </w:t>
            </w:r>
            <w:r w:rsidR="00242488" w:rsidRPr="00951407">
              <w:rPr>
                <w:sz w:val="24"/>
                <w:szCs w:val="24"/>
              </w:rPr>
              <w:t xml:space="preserve">zástupci </w:t>
            </w:r>
            <w:r w:rsidR="002C0239" w:rsidRPr="00951407">
              <w:rPr>
                <w:sz w:val="24"/>
                <w:szCs w:val="24"/>
              </w:rPr>
              <w:t>členských měst a obcí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4895" w14:textId="259B0E6A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b/>
                <w:bCs/>
                <w:sz w:val="24"/>
                <w:szCs w:val="24"/>
              </w:rPr>
              <w:t>B.</w:t>
            </w:r>
            <w:r w:rsidR="00B97F6C">
              <w:rPr>
                <w:b/>
                <w:bCs/>
                <w:sz w:val="24"/>
                <w:szCs w:val="24"/>
              </w:rPr>
              <w:t xml:space="preserve"> </w:t>
            </w:r>
            <w:r w:rsidRPr="00951407">
              <w:rPr>
                <w:b/>
                <w:bCs/>
                <w:sz w:val="24"/>
                <w:szCs w:val="24"/>
              </w:rPr>
              <w:t>Tesařová, P. Weber, T. Smrčka</w:t>
            </w:r>
            <w:r w:rsidR="002C0239" w:rsidRPr="00951407">
              <w:rPr>
                <w:b/>
                <w:bCs/>
                <w:sz w:val="24"/>
                <w:szCs w:val="24"/>
              </w:rPr>
              <w:t xml:space="preserve">, </w:t>
            </w:r>
            <w:r w:rsidR="002C7C64" w:rsidRPr="00951407">
              <w:rPr>
                <w:b/>
                <w:bCs/>
                <w:sz w:val="24"/>
                <w:szCs w:val="24"/>
              </w:rPr>
              <w:t>P. Hampl</w:t>
            </w:r>
            <w:r w:rsidR="004B60BA" w:rsidRPr="00951407">
              <w:rPr>
                <w:b/>
                <w:bCs/>
                <w:sz w:val="24"/>
                <w:szCs w:val="24"/>
              </w:rPr>
              <w:t xml:space="preserve">, </w:t>
            </w:r>
            <w:r w:rsidR="00C23CEA">
              <w:rPr>
                <w:b/>
                <w:bCs/>
                <w:sz w:val="24"/>
                <w:szCs w:val="24"/>
              </w:rPr>
              <w:t>M. Hurtová</w:t>
            </w:r>
            <w:r w:rsidR="001D6C3A">
              <w:rPr>
                <w:b/>
                <w:bCs/>
                <w:sz w:val="24"/>
                <w:szCs w:val="24"/>
              </w:rPr>
              <w:t xml:space="preserve">, </w:t>
            </w:r>
            <w:r w:rsidR="00C23CEA">
              <w:rPr>
                <w:b/>
                <w:bCs/>
                <w:sz w:val="24"/>
                <w:szCs w:val="24"/>
              </w:rPr>
              <w:t>S. Králová</w:t>
            </w:r>
            <w:r w:rsidR="009E5158">
              <w:rPr>
                <w:b/>
                <w:bCs/>
                <w:sz w:val="24"/>
                <w:szCs w:val="24"/>
              </w:rPr>
              <w:t xml:space="preserve">, J. </w:t>
            </w:r>
            <w:proofErr w:type="spellStart"/>
            <w:r w:rsidR="009E5158">
              <w:rPr>
                <w:b/>
                <w:bCs/>
                <w:sz w:val="24"/>
                <w:szCs w:val="24"/>
              </w:rPr>
              <w:t>Š</w:t>
            </w:r>
            <w:r w:rsidR="00BA4DF8">
              <w:rPr>
                <w:b/>
                <w:bCs/>
                <w:sz w:val="24"/>
                <w:szCs w:val="24"/>
              </w:rPr>
              <w:t>ůrová</w:t>
            </w:r>
            <w:proofErr w:type="spellEnd"/>
            <w:r w:rsidR="00BA4DF8">
              <w:rPr>
                <w:b/>
                <w:bCs/>
                <w:sz w:val="24"/>
                <w:szCs w:val="24"/>
              </w:rPr>
              <w:t xml:space="preserve">, M. </w:t>
            </w:r>
            <w:proofErr w:type="spellStart"/>
            <w:r w:rsidR="00BA4DF8">
              <w:rPr>
                <w:b/>
                <w:bCs/>
                <w:sz w:val="24"/>
                <w:szCs w:val="24"/>
              </w:rPr>
              <w:t>Simanová</w:t>
            </w:r>
            <w:proofErr w:type="spellEnd"/>
            <w:r w:rsidR="00C23CEA">
              <w:rPr>
                <w:b/>
                <w:bCs/>
                <w:sz w:val="24"/>
                <w:szCs w:val="24"/>
              </w:rPr>
              <w:t>, T. Snopek, F. Kořínek</w:t>
            </w:r>
          </w:p>
        </w:tc>
      </w:tr>
      <w:tr w:rsidR="00AA16FA" w:rsidRPr="006B3CFF" w14:paraId="2B90A221" w14:textId="77777777">
        <w:trPr>
          <w:trHeight w:val="267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C4BA3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>Omluvení starostové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932B" w14:textId="275616BC" w:rsidR="00AA16FA" w:rsidRPr="00951407" w:rsidRDefault="00D73F35">
            <w:pPr>
              <w:spacing w:line="276" w:lineRule="auto"/>
              <w:jc w:val="both"/>
              <w:rPr>
                <w:lang w:val="cs-CZ"/>
              </w:rPr>
            </w:pPr>
            <w:r>
              <w:rPr>
                <w:rFonts w:ascii="Calibri" w:hAnsi="Calibri"/>
                <w:b/>
                <w:bCs/>
                <w:lang w:val="cs-CZ"/>
              </w:rPr>
              <w:t xml:space="preserve">M. Hrdlička, </w:t>
            </w:r>
            <w:r w:rsidR="001D6C3A">
              <w:rPr>
                <w:rFonts w:ascii="Calibri" w:hAnsi="Calibri"/>
                <w:b/>
                <w:bCs/>
                <w:lang w:val="cs-CZ"/>
              </w:rPr>
              <w:t>V. Roztočil</w:t>
            </w:r>
            <w:r>
              <w:rPr>
                <w:rFonts w:ascii="Calibri" w:hAnsi="Calibri"/>
                <w:b/>
                <w:bCs/>
                <w:lang w:val="cs-CZ"/>
              </w:rPr>
              <w:t>,</w:t>
            </w:r>
            <w:r w:rsidR="00B13227">
              <w:rPr>
                <w:rFonts w:ascii="Calibri" w:hAnsi="Calibri"/>
                <w:b/>
                <w:bCs/>
                <w:lang w:val="cs-CZ"/>
              </w:rPr>
              <w:t xml:space="preserve"> F. Kaštánek, </w:t>
            </w:r>
            <w:r w:rsidR="009E6F4B">
              <w:rPr>
                <w:rFonts w:ascii="Calibri" w:hAnsi="Calibri"/>
                <w:b/>
                <w:bCs/>
                <w:lang w:val="cs-CZ"/>
              </w:rPr>
              <w:t>S. Biskupová, R. Štěrba, L. Živná</w:t>
            </w:r>
          </w:p>
        </w:tc>
      </w:tr>
      <w:tr w:rsidR="00AA16FA" w:rsidRPr="00951407" w14:paraId="0BB29BB5" w14:textId="77777777">
        <w:trPr>
          <w:trHeight w:val="267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86BB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>Neomluvení starostové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9D5B" w14:textId="77777777" w:rsidR="00AA16FA" w:rsidRPr="00951407" w:rsidRDefault="001A41F8">
            <w:pPr>
              <w:spacing w:line="276" w:lineRule="auto"/>
              <w:jc w:val="both"/>
              <w:rPr>
                <w:lang w:val="cs-CZ"/>
              </w:rPr>
            </w:pPr>
            <w:r w:rsidRPr="00951407">
              <w:rPr>
                <w:rFonts w:ascii="Calibri" w:hAnsi="Calibri"/>
                <w:b/>
                <w:bCs/>
                <w:lang w:val="cs-CZ"/>
              </w:rPr>
              <w:t>-</w:t>
            </w:r>
          </w:p>
        </w:tc>
      </w:tr>
      <w:tr w:rsidR="00AA16FA" w:rsidRPr="006B3CFF" w14:paraId="6D96B418" w14:textId="77777777" w:rsidTr="00BE6537">
        <w:trPr>
          <w:trHeight w:val="354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6AFC" w14:textId="77777777" w:rsidR="009E288E" w:rsidRPr="00951407" w:rsidRDefault="001A41F8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951407">
              <w:rPr>
                <w:rFonts w:ascii="Calibri" w:hAnsi="Calibri"/>
                <w:lang w:val="cs-CZ"/>
              </w:rPr>
              <w:t>Hosté</w:t>
            </w:r>
          </w:p>
          <w:p w14:paraId="5E0C1497" w14:textId="43FA3008" w:rsidR="009E288E" w:rsidRPr="00951407" w:rsidRDefault="009E288E">
            <w:pPr>
              <w:spacing w:line="276" w:lineRule="auto"/>
              <w:jc w:val="both"/>
              <w:rPr>
                <w:rFonts w:ascii="Calibri" w:hAnsi="Calibri"/>
                <w:lang w:val="cs-CZ"/>
              </w:rPr>
            </w:pP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DAA5" w14:textId="4AD7D3F8" w:rsidR="00AA16FA" w:rsidRPr="00951407" w:rsidRDefault="00F20072">
            <w:pPr>
              <w:spacing w:line="276" w:lineRule="auto"/>
              <w:rPr>
                <w:lang w:val="cs-CZ"/>
              </w:rPr>
            </w:pPr>
            <w:r w:rsidRPr="00951407">
              <w:rPr>
                <w:rFonts w:ascii="Calibri" w:hAnsi="Calibri"/>
                <w:b/>
                <w:bCs/>
                <w:lang w:val="cs-CZ"/>
              </w:rPr>
              <w:t>J. Marek</w:t>
            </w:r>
            <w:r w:rsidR="00F00E28">
              <w:rPr>
                <w:rFonts w:ascii="Calibri" w:hAnsi="Calibri"/>
                <w:b/>
                <w:bCs/>
                <w:lang w:val="cs-CZ"/>
              </w:rPr>
              <w:t xml:space="preserve"> (</w:t>
            </w:r>
            <w:r w:rsidRPr="00951407">
              <w:rPr>
                <w:rFonts w:ascii="Calibri" w:hAnsi="Calibri"/>
                <w:b/>
                <w:bCs/>
                <w:lang w:val="cs-CZ"/>
              </w:rPr>
              <w:t>POBERO Poberounské odpady s.r.o.</w:t>
            </w:r>
            <w:r w:rsidR="004B60BA" w:rsidRPr="00951407">
              <w:rPr>
                <w:rFonts w:ascii="Calibri" w:hAnsi="Calibri"/>
                <w:b/>
                <w:bCs/>
                <w:lang w:val="cs-CZ"/>
              </w:rPr>
              <w:t>)</w:t>
            </w:r>
          </w:p>
        </w:tc>
      </w:tr>
      <w:tr w:rsidR="00AA16FA" w:rsidRPr="00951407" w14:paraId="1E272866" w14:textId="77777777">
        <w:trPr>
          <w:trHeight w:val="300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F9D9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>Počet občanů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E0DD" w14:textId="77777777" w:rsidR="00AA16FA" w:rsidRPr="00951407" w:rsidRDefault="001A41F8">
            <w:pPr>
              <w:rPr>
                <w:rFonts w:ascii="Calibri" w:hAnsi="Calibri"/>
                <w:b/>
                <w:bCs/>
                <w:lang w:val="cs-CZ"/>
              </w:rPr>
            </w:pPr>
            <w:r w:rsidRPr="00951407">
              <w:rPr>
                <w:rFonts w:ascii="Calibri" w:hAnsi="Calibri"/>
                <w:b/>
                <w:bCs/>
                <w:lang w:val="cs-CZ"/>
              </w:rPr>
              <w:t>0</w:t>
            </w:r>
          </w:p>
        </w:tc>
      </w:tr>
      <w:tr w:rsidR="00AA16FA" w:rsidRPr="00951407" w14:paraId="19009F2D" w14:textId="77777777">
        <w:trPr>
          <w:trHeight w:val="267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87AD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>Ověřovatelé zápisu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ED27" w14:textId="08983CB4" w:rsidR="00AA16FA" w:rsidRPr="00951407" w:rsidRDefault="00B13227">
            <w:pPr>
              <w:spacing w:line="276" w:lineRule="auto"/>
              <w:jc w:val="both"/>
              <w:rPr>
                <w:rFonts w:ascii="Calibri" w:hAnsi="Calibri"/>
                <w:b/>
                <w:bCs/>
                <w:lang w:val="cs-CZ"/>
              </w:rPr>
            </w:pPr>
            <w:r>
              <w:rPr>
                <w:rFonts w:ascii="Calibri" w:hAnsi="Calibri"/>
                <w:b/>
                <w:bCs/>
                <w:lang w:val="cs-CZ"/>
              </w:rPr>
              <w:t>B. Tesařová, T. Smrčka</w:t>
            </w:r>
          </w:p>
        </w:tc>
      </w:tr>
      <w:tr w:rsidR="00AA16FA" w:rsidRPr="00951407" w14:paraId="530D7C05" w14:textId="77777777">
        <w:trPr>
          <w:trHeight w:val="267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490E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>Předsedající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7169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b/>
                <w:bCs/>
                <w:sz w:val="24"/>
                <w:szCs w:val="24"/>
              </w:rPr>
              <w:t>P. Weber</w:t>
            </w:r>
          </w:p>
        </w:tc>
      </w:tr>
      <w:tr w:rsidR="00AA16FA" w:rsidRPr="00951407" w14:paraId="0F776116" w14:textId="77777777">
        <w:trPr>
          <w:trHeight w:val="267"/>
        </w:trPr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B278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sz w:val="24"/>
                <w:szCs w:val="24"/>
              </w:rPr>
              <w:t>Zapisovatel zápisu</w:t>
            </w:r>
          </w:p>
        </w:tc>
        <w:tc>
          <w:tcPr>
            <w:tcW w:w="4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7997" w14:textId="77777777" w:rsidR="00AA16FA" w:rsidRPr="00951407" w:rsidRDefault="001A41F8">
            <w:pPr>
              <w:pStyle w:val="Vchoz"/>
              <w:spacing w:line="276" w:lineRule="auto"/>
              <w:jc w:val="both"/>
            </w:pPr>
            <w:r w:rsidRPr="00951407">
              <w:rPr>
                <w:b/>
                <w:bCs/>
                <w:sz w:val="24"/>
                <w:szCs w:val="24"/>
              </w:rPr>
              <w:t>P. Weber</w:t>
            </w:r>
          </w:p>
        </w:tc>
      </w:tr>
    </w:tbl>
    <w:p w14:paraId="575A62B0" w14:textId="77777777" w:rsidR="00AA16FA" w:rsidRPr="00951407" w:rsidRDefault="00AA16FA">
      <w:pPr>
        <w:pStyle w:val="Vchoz"/>
        <w:jc w:val="both"/>
      </w:pPr>
    </w:p>
    <w:p w14:paraId="4188CFE1" w14:textId="52E3C9A2" w:rsidR="00AA16FA" w:rsidRPr="00951407" w:rsidRDefault="00AA16FA">
      <w:pPr>
        <w:pStyle w:val="Vchoz"/>
        <w:jc w:val="both"/>
      </w:pPr>
    </w:p>
    <w:p w14:paraId="07BB39ED" w14:textId="77777777" w:rsidR="008878B2" w:rsidRPr="00951407" w:rsidRDefault="008878B2">
      <w:pPr>
        <w:pStyle w:val="Vchoz"/>
        <w:jc w:val="both"/>
      </w:pPr>
    </w:p>
    <w:p w14:paraId="389BD1B1" w14:textId="58C67654" w:rsidR="00AA16FA" w:rsidRPr="00951407" w:rsidRDefault="001A41F8">
      <w:pPr>
        <w:pStyle w:val="Vchoz"/>
        <w:jc w:val="both"/>
      </w:pPr>
      <w:r w:rsidRPr="00951407">
        <w:rPr>
          <w:b/>
          <w:bCs/>
          <w:i/>
          <w:iCs/>
          <w:sz w:val="28"/>
          <w:szCs w:val="28"/>
          <w:u w:val="single"/>
        </w:rPr>
        <w:t xml:space="preserve">1) Úvod - Zahájení </w:t>
      </w:r>
      <w:r w:rsidR="00C61E4C" w:rsidRPr="00951407">
        <w:rPr>
          <w:b/>
          <w:bCs/>
          <w:i/>
          <w:iCs/>
          <w:sz w:val="28"/>
          <w:szCs w:val="28"/>
          <w:u w:val="single"/>
        </w:rPr>
        <w:t>veřejné členské schůze Dobrovolného svaz</w:t>
      </w:r>
      <w:r w:rsidR="005C517D" w:rsidRPr="00951407">
        <w:rPr>
          <w:b/>
          <w:bCs/>
          <w:i/>
          <w:iCs/>
          <w:sz w:val="28"/>
          <w:szCs w:val="28"/>
          <w:u w:val="single"/>
        </w:rPr>
        <w:t>k</w:t>
      </w:r>
      <w:r w:rsidR="00C61E4C" w:rsidRPr="00951407">
        <w:rPr>
          <w:b/>
          <w:bCs/>
          <w:i/>
          <w:iCs/>
          <w:sz w:val="28"/>
          <w:szCs w:val="28"/>
          <w:u w:val="single"/>
        </w:rPr>
        <w:t>u obcí</w:t>
      </w:r>
      <w:r w:rsidR="005C517D" w:rsidRPr="00951407">
        <w:rPr>
          <w:b/>
          <w:bCs/>
          <w:i/>
          <w:iCs/>
          <w:sz w:val="28"/>
          <w:szCs w:val="28"/>
          <w:u w:val="single"/>
        </w:rPr>
        <w:t xml:space="preserve"> Dobrovolného svazku obcí Poberounské odpady</w:t>
      </w:r>
      <w:r w:rsidR="00C61E4C" w:rsidRPr="00951407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4CC83CCE" w14:textId="77777777" w:rsidR="00AA16FA" w:rsidRPr="00951407" w:rsidRDefault="00AA16FA">
      <w:pPr>
        <w:pStyle w:val="Vchoz"/>
        <w:jc w:val="both"/>
      </w:pPr>
    </w:p>
    <w:p w14:paraId="38D18BF2" w14:textId="46627242" w:rsidR="00AA16FA" w:rsidRPr="00951407" w:rsidRDefault="001A41F8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 xml:space="preserve">Předsedající zahájil </w:t>
      </w:r>
      <w:r w:rsidR="00CC742B" w:rsidRPr="00951407">
        <w:rPr>
          <w:sz w:val="24"/>
          <w:szCs w:val="24"/>
        </w:rPr>
        <w:t>členskou schůzi DSO</w:t>
      </w:r>
      <w:r w:rsidRPr="00951407">
        <w:rPr>
          <w:sz w:val="24"/>
          <w:szCs w:val="24"/>
        </w:rPr>
        <w:t xml:space="preserve"> v 1</w:t>
      </w:r>
      <w:r w:rsidR="001D6C3A">
        <w:rPr>
          <w:sz w:val="24"/>
          <w:szCs w:val="24"/>
        </w:rPr>
        <w:t>6</w:t>
      </w:r>
      <w:r w:rsidRPr="00951407">
        <w:rPr>
          <w:sz w:val="24"/>
          <w:szCs w:val="24"/>
        </w:rPr>
        <w:t xml:space="preserve">.00 hodin. Přivítal všechny přítomné na </w:t>
      </w:r>
      <w:r w:rsidR="00C23CEA">
        <w:rPr>
          <w:sz w:val="24"/>
          <w:szCs w:val="24"/>
        </w:rPr>
        <w:t>třetí</w:t>
      </w:r>
      <w:r w:rsidR="003B08C4" w:rsidRPr="00951407">
        <w:rPr>
          <w:sz w:val="24"/>
          <w:szCs w:val="24"/>
        </w:rPr>
        <w:t xml:space="preserve"> členské schůzi DSO Poberounské odpady</w:t>
      </w:r>
      <w:r w:rsidR="001D6C3A">
        <w:rPr>
          <w:sz w:val="24"/>
          <w:szCs w:val="24"/>
        </w:rPr>
        <w:t xml:space="preserve"> v roce 2022</w:t>
      </w:r>
      <w:r w:rsidRPr="00951407">
        <w:rPr>
          <w:sz w:val="24"/>
          <w:szCs w:val="24"/>
        </w:rPr>
        <w:t xml:space="preserve">. </w:t>
      </w:r>
      <w:r w:rsidR="008E22DC" w:rsidRPr="00951407">
        <w:rPr>
          <w:sz w:val="24"/>
          <w:szCs w:val="24"/>
        </w:rPr>
        <w:t xml:space="preserve">Předsedající konstatoval, že členská schůze byla řádně svolána podle právních předpisů </w:t>
      </w:r>
      <w:r w:rsidR="00A74936" w:rsidRPr="00951407">
        <w:rPr>
          <w:sz w:val="24"/>
          <w:szCs w:val="24"/>
        </w:rPr>
        <w:t xml:space="preserve">stanovující postup při svolávání </w:t>
      </w:r>
      <w:r w:rsidR="007112DC" w:rsidRPr="00951407">
        <w:rPr>
          <w:sz w:val="24"/>
          <w:szCs w:val="24"/>
        </w:rPr>
        <w:t xml:space="preserve">jednání </w:t>
      </w:r>
      <w:r w:rsidR="00662772" w:rsidRPr="00951407">
        <w:rPr>
          <w:sz w:val="24"/>
          <w:szCs w:val="24"/>
        </w:rPr>
        <w:t>územních samosp</w:t>
      </w:r>
      <w:r w:rsidR="003F2798" w:rsidRPr="00951407">
        <w:rPr>
          <w:sz w:val="24"/>
          <w:szCs w:val="24"/>
        </w:rPr>
        <w:t>rávných celků.</w:t>
      </w:r>
      <w:r w:rsidR="008E22DC" w:rsidRPr="00951407">
        <w:rPr>
          <w:sz w:val="24"/>
          <w:szCs w:val="24"/>
        </w:rPr>
        <w:t xml:space="preserve"> </w:t>
      </w:r>
      <w:r w:rsidRPr="00951407">
        <w:rPr>
          <w:sz w:val="24"/>
          <w:szCs w:val="24"/>
        </w:rPr>
        <w:t>Dále uvedl, že je přítomno 1</w:t>
      </w:r>
      <w:r w:rsidR="00C23CEA">
        <w:rPr>
          <w:sz w:val="24"/>
          <w:szCs w:val="24"/>
        </w:rPr>
        <w:t>0</w:t>
      </w:r>
      <w:r w:rsidRPr="00951407">
        <w:rPr>
          <w:sz w:val="24"/>
          <w:szCs w:val="24"/>
        </w:rPr>
        <w:t xml:space="preserve"> zástupců </w:t>
      </w:r>
      <w:r w:rsidR="003B08C4" w:rsidRPr="00951407">
        <w:rPr>
          <w:sz w:val="24"/>
          <w:szCs w:val="24"/>
        </w:rPr>
        <w:t xml:space="preserve">členských obcí  </w:t>
      </w:r>
      <w:r w:rsidRPr="00951407">
        <w:rPr>
          <w:sz w:val="24"/>
          <w:szCs w:val="24"/>
        </w:rPr>
        <w:t>D</w:t>
      </w:r>
      <w:r w:rsidR="008E22DC" w:rsidRPr="00951407">
        <w:rPr>
          <w:sz w:val="24"/>
          <w:szCs w:val="24"/>
        </w:rPr>
        <w:t>SO</w:t>
      </w:r>
      <w:r w:rsidRPr="00951407">
        <w:rPr>
          <w:sz w:val="24"/>
          <w:szCs w:val="24"/>
        </w:rPr>
        <w:t xml:space="preserve"> </w:t>
      </w:r>
      <w:r w:rsidR="008E22DC" w:rsidRPr="00951407">
        <w:rPr>
          <w:sz w:val="24"/>
          <w:szCs w:val="24"/>
        </w:rPr>
        <w:t>Poberounské odpady</w:t>
      </w:r>
      <w:r w:rsidR="009137C6" w:rsidRPr="00951407">
        <w:rPr>
          <w:sz w:val="24"/>
          <w:szCs w:val="24"/>
        </w:rPr>
        <w:t xml:space="preserve">, </w:t>
      </w:r>
      <w:r w:rsidRPr="00951407">
        <w:rPr>
          <w:sz w:val="24"/>
          <w:szCs w:val="24"/>
        </w:rPr>
        <w:t xml:space="preserve">schůze </w:t>
      </w:r>
      <w:r w:rsidR="003551EA" w:rsidRPr="00951407">
        <w:rPr>
          <w:sz w:val="24"/>
          <w:szCs w:val="24"/>
        </w:rPr>
        <w:t>je tudíž</w:t>
      </w:r>
      <w:r w:rsidR="009137C6" w:rsidRPr="00951407">
        <w:rPr>
          <w:sz w:val="24"/>
          <w:szCs w:val="24"/>
        </w:rPr>
        <w:t xml:space="preserve"> </w:t>
      </w:r>
      <w:r w:rsidRPr="00951407">
        <w:rPr>
          <w:sz w:val="24"/>
          <w:szCs w:val="24"/>
        </w:rPr>
        <w:t>usnášeníschopná.</w:t>
      </w:r>
    </w:p>
    <w:p w14:paraId="480A911A" w14:textId="26312DEF" w:rsidR="00AA16FA" w:rsidRPr="00951407" w:rsidRDefault="001A41F8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>Předsedající navrhl</w:t>
      </w:r>
      <w:r w:rsidR="003551EA" w:rsidRPr="00951407">
        <w:rPr>
          <w:sz w:val="24"/>
          <w:szCs w:val="24"/>
        </w:rPr>
        <w:t xml:space="preserve"> zvolit</w:t>
      </w:r>
      <w:r w:rsidRPr="00951407">
        <w:rPr>
          <w:sz w:val="24"/>
          <w:szCs w:val="24"/>
        </w:rPr>
        <w:t xml:space="preserve"> ověřovatel</w:t>
      </w:r>
      <w:r w:rsidR="003551EA" w:rsidRPr="00951407">
        <w:rPr>
          <w:sz w:val="24"/>
          <w:szCs w:val="24"/>
        </w:rPr>
        <w:t>i</w:t>
      </w:r>
      <w:r w:rsidRPr="00951407">
        <w:rPr>
          <w:sz w:val="24"/>
          <w:szCs w:val="24"/>
        </w:rPr>
        <w:t xml:space="preserve"> dnešního zápisu </w:t>
      </w:r>
      <w:r w:rsidR="00C23CEA">
        <w:rPr>
          <w:sz w:val="24"/>
          <w:szCs w:val="24"/>
        </w:rPr>
        <w:t>B. Tesařovou</w:t>
      </w:r>
      <w:r w:rsidRPr="00951407">
        <w:rPr>
          <w:sz w:val="24"/>
          <w:szCs w:val="24"/>
        </w:rPr>
        <w:t xml:space="preserve"> a </w:t>
      </w:r>
      <w:r w:rsidR="00C23CEA">
        <w:rPr>
          <w:sz w:val="24"/>
          <w:szCs w:val="24"/>
        </w:rPr>
        <w:t>T. Smrčku</w:t>
      </w:r>
      <w:r w:rsidRPr="00951407">
        <w:rPr>
          <w:sz w:val="24"/>
          <w:szCs w:val="24"/>
        </w:rPr>
        <w:t>, zapisovatele dnešního zápisu P. Webera.</w:t>
      </w:r>
    </w:p>
    <w:p w14:paraId="586D5EA5" w14:textId="77777777" w:rsidR="00AA16FA" w:rsidRPr="00951407" w:rsidRDefault="001A41F8">
      <w:pPr>
        <w:pStyle w:val="Vchoz"/>
        <w:jc w:val="both"/>
      </w:pPr>
      <w:r w:rsidRPr="00951407">
        <w:rPr>
          <w:sz w:val="24"/>
          <w:szCs w:val="24"/>
        </w:rPr>
        <w:t xml:space="preserve">Přítomní byli vyzváni, aby přednesli k  návrhu námitky nebo připomínky. </w:t>
      </w:r>
    </w:p>
    <w:p w14:paraId="76D4D5BA" w14:textId="77777777" w:rsidR="00AA16FA" w:rsidRPr="00951407" w:rsidRDefault="001A41F8">
      <w:pPr>
        <w:pStyle w:val="Vchoz"/>
        <w:jc w:val="both"/>
      </w:pPr>
      <w:r w:rsidRPr="00951407">
        <w:rPr>
          <w:sz w:val="24"/>
          <w:szCs w:val="24"/>
        </w:rPr>
        <w:t xml:space="preserve">Žádné námitky ani připomínky nebyly vzneseny. </w:t>
      </w:r>
    </w:p>
    <w:p w14:paraId="5E182F17" w14:textId="77777777" w:rsidR="00AA16FA" w:rsidRPr="00951407" w:rsidRDefault="00AA16FA">
      <w:pPr>
        <w:pStyle w:val="Vchoz"/>
        <w:jc w:val="both"/>
      </w:pPr>
    </w:p>
    <w:p w14:paraId="60D35C32" w14:textId="77777777" w:rsidR="00AA16FA" w:rsidRPr="00951407" w:rsidRDefault="001A41F8">
      <w:pPr>
        <w:pStyle w:val="Vchoz"/>
        <w:jc w:val="both"/>
      </w:pPr>
      <w:r w:rsidRPr="00951407">
        <w:rPr>
          <w:sz w:val="24"/>
          <w:szCs w:val="24"/>
        </w:rPr>
        <w:t xml:space="preserve">Předsedající dal hlasovat o tomto návrhu usnesení:  </w:t>
      </w:r>
    </w:p>
    <w:p w14:paraId="2C3E046B" w14:textId="47BBE22C" w:rsidR="002928E2" w:rsidRPr="00951407" w:rsidRDefault="002928E2" w:rsidP="0051537A">
      <w:pPr>
        <w:jc w:val="both"/>
        <w:rPr>
          <w:rFonts w:ascii="Calibri" w:hAnsi="Calibri"/>
          <w:b/>
          <w:bCs/>
          <w:u w:val="single"/>
          <w:lang w:val="cs-CZ"/>
        </w:rPr>
      </w:pPr>
      <w:r w:rsidRPr="00951407">
        <w:rPr>
          <w:rFonts w:ascii="Calibri" w:hAnsi="Calibri"/>
          <w:b/>
          <w:bCs/>
          <w:u w:val="single"/>
          <w:lang w:val="cs-CZ"/>
        </w:rPr>
        <w:lastRenderedPageBreak/>
        <w:t>Usnesení č.1/</w:t>
      </w:r>
      <w:r w:rsidR="00BC6897">
        <w:rPr>
          <w:rFonts w:ascii="Calibri" w:hAnsi="Calibri"/>
          <w:b/>
          <w:bCs/>
          <w:u w:val="single"/>
          <w:lang w:val="cs-CZ"/>
        </w:rPr>
        <w:t>3</w:t>
      </w:r>
      <w:r w:rsidRPr="00951407">
        <w:rPr>
          <w:rFonts w:ascii="Calibri" w:hAnsi="Calibri"/>
          <w:b/>
          <w:bCs/>
          <w:u w:val="single"/>
          <w:lang w:val="cs-CZ"/>
        </w:rPr>
        <w:t>/202</w:t>
      </w:r>
      <w:r w:rsidR="001D6C3A">
        <w:rPr>
          <w:rFonts w:ascii="Calibri" w:hAnsi="Calibri"/>
          <w:b/>
          <w:bCs/>
          <w:u w:val="single"/>
          <w:lang w:val="cs-CZ"/>
        </w:rPr>
        <w:t>2</w:t>
      </w:r>
    </w:p>
    <w:p w14:paraId="3DB30627" w14:textId="77777777" w:rsidR="0051537A" w:rsidRPr="00951407" w:rsidRDefault="0051537A" w:rsidP="0051537A">
      <w:pPr>
        <w:jc w:val="both"/>
        <w:rPr>
          <w:rFonts w:ascii="Calibri" w:hAnsi="Calibri"/>
          <w:b/>
          <w:bCs/>
          <w:lang w:val="cs-CZ"/>
        </w:rPr>
      </w:pPr>
    </w:p>
    <w:p w14:paraId="2E5FA982" w14:textId="780B0A39" w:rsidR="00AA16FA" w:rsidRPr="00951407" w:rsidRDefault="002928E2" w:rsidP="0051537A">
      <w:pPr>
        <w:jc w:val="both"/>
        <w:rPr>
          <w:rFonts w:ascii="Calibri" w:hAnsi="Calibri"/>
          <w:b/>
          <w:bCs/>
          <w:lang w:val="cs-CZ"/>
        </w:rPr>
      </w:pPr>
      <w:r w:rsidRPr="00951407">
        <w:rPr>
          <w:rFonts w:ascii="Calibri" w:hAnsi="Calibri"/>
          <w:b/>
          <w:bCs/>
          <w:lang w:val="cs-CZ"/>
        </w:rPr>
        <w:t xml:space="preserve">Členská schůze DSO Poberounské odpady schvaluje ověřovatele zápisu z dnešní členské schůze </w:t>
      </w:r>
      <w:r w:rsidR="00BC6897">
        <w:rPr>
          <w:rFonts w:ascii="Calibri" w:hAnsi="Calibri"/>
          <w:b/>
          <w:bCs/>
          <w:lang w:val="cs-CZ"/>
        </w:rPr>
        <w:t>Barboru Tesařovou</w:t>
      </w:r>
      <w:r w:rsidRPr="00951407">
        <w:rPr>
          <w:rFonts w:ascii="Calibri" w:hAnsi="Calibri"/>
          <w:b/>
          <w:bCs/>
          <w:lang w:val="cs-CZ"/>
        </w:rPr>
        <w:t xml:space="preserve"> a </w:t>
      </w:r>
      <w:r w:rsidR="00BC6897">
        <w:rPr>
          <w:rFonts w:ascii="Calibri" w:hAnsi="Calibri"/>
          <w:b/>
          <w:bCs/>
          <w:lang w:val="cs-CZ"/>
        </w:rPr>
        <w:t>Tomáše Smrčku</w:t>
      </w:r>
      <w:r w:rsidRPr="00951407">
        <w:rPr>
          <w:rFonts w:ascii="Calibri" w:hAnsi="Calibri"/>
          <w:b/>
          <w:bCs/>
          <w:lang w:val="cs-CZ"/>
        </w:rPr>
        <w:t>, zapisovatele zápisu z dnešní schůze Petra Webera</w:t>
      </w:r>
    </w:p>
    <w:p w14:paraId="15386CB3" w14:textId="77777777" w:rsidR="0051537A" w:rsidRPr="00951407" w:rsidRDefault="0051537A" w:rsidP="0051537A">
      <w:pPr>
        <w:jc w:val="both"/>
        <w:rPr>
          <w:rFonts w:ascii="Calibri" w:hAnsi="Calibri"/>
          <w:b/>
          <w:bCs/>
          <w:lang w:val="cs-CZ"/>
        </w:rPr>
      </w:pPr>
    </w:p>
    <w:tbl>
      <w:tblPr>
        <w:tblStyle w:val="TableNormal1"/>
        <w:tblW w:w="908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5"/>
        <w:gridCol w:w="2826"/>
        <w:gridCol w:w="2681"/>
      </w:tblGrid>
      <w:tr w:rsidR="00AA16FA" w:rsidRPr="00951407" w14:paraId="6F8BEDF3" w14:textId="77777777">
        <w:trPr>
          <w:trHeight w:val="267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9F78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Výsledek hlasování:</w:t>
            </w: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07DC2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5A09" w14:textId="5A941348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1</w:t>
            </w:r>
            <w:r w:rsidR="00BC6897">
              <w:rPr>
                <w:b/>
                <w:bCs/>
                <w:color w:val="FF0000"/>
                <w:sz w:val="24"/>
                <w:szCs w:val="24"/>
                <w:u w:color="FF0000"/>
              </w:rPr>
              <w:t>0</w:t>
            </w:r>
          </w:p>
        </w:tc>
      </w:tr>
      <w:tr w:rsidR="00AA16FA" w:rsidRPr="00951407" w14:paraId="5A5BE41A" w14:textId="77777777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6595" w14:textId="77777777" w:rsidR="00AA16FA" w:rsidRPr="00951407" w:rsidRDefault="00AA16FA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EAF6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PROTI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8D12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0</w:t>
            </w:r>
          </w:p>
        </w:tc>
      </w:tr>
      <w:tr w:rsidR="00AA16FA" w:rsidRPr="00951407" w14:paraId="5867956D" w14:textId="77777777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A8DE5" w14:textId="77777777" w:rsidR="00AA16FA" w:rsidRPr="00951407" w:rsidRDefault="00AA16FA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3281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ZDRŽEL SE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84E11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0</w:t>
            </w:r>
          </w:p>
        </w:tc>
      </w:tr>
    </w:tbl>
    <w:p w14:paraId="586B1A52" w14:textId="77777777" w:rsidR="00AA16FA" w:rsidRPr="00951407" w:rsidRDefault="00AA16FA" w:rsidP="0092118B">
      <w:pPr>
        <w:pStyle w:val="Vchoz"/>
        <w:widowControl w:val="0"/>
        <w:jc w:val="both"/>
        <w:rPr>
          <w:color w:val="FF0000"/>
          <w:u w:color="FF0000"/>
        </w:rPr>
      </w:pPr>
    </w:p>
    <w:p w14:paraId="1FDDAF41" w14:textId="7DB4A49E" w:rsidR="00AA16FA" w:rsidRPr="00951407" w:rsidRDefault="001A41F8">
      <w:pPr>
        <w:pStyle w:val="Vchoz"/>
        <w:keepNext/>
        <w:spacing w:before="240" w:after="60"/>
        <w:jc w:val="both"/>
        <w:rPr>
          <w:b/>
          <w:bCs/>
          <w:i/>
          <w:iCs/>
          <w:color w:val="FF0000"/>
          <w:sz w:val="24"/>
          <w:szCs w:val="24"/>
          <w:u w:color="FF0000"/>
        </w:rPr>
      </w:pP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Usnesení číslo 1/</w:t>
      </w:r>
      <w:r w:rsidR="00BC6897">
        <w:rPr>
          <w:b/>
          <w:bCs/>
          <w:i/>
          <w:iCs/>
          <w:color w:val="FF0000"/>
          <w:sz w:val="24"/>
          <w:szCs w:val="24"/>
          <w:u w:color="FF0000"/>
        </w:rPr>
        <w:t>3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/202</w:t>
      </w:r>
      <w:r w:rsidR="001D6C3A">
        <w:rPr>
          <w:b/>
          <w:bCs/>
          <w:i/>
          <w:iCs/>
          <w:color w:val="FF0000"/>
          <w:sz w:val="24"/>
          <w:szCs w:val="24"/>
          <w:u w:color="FF0000"/>
        </w:rPr>
        <w:t>2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 xml:space="preserve"> bylo schváleno.</w:t>
      </w:r>
    </w:p>
    <w:p w14:paraId="25AE3FD6" w14:textId="77777777" w:rsidR="008701CF" w:rsidRPr="00951407" w:rsidRDefault="008701CF">
      <w:pPr>
        <w:pStyle w:val="Vchoz"/>
        <w:keepNext/>
        <w:spacing w:before="240" w:after="60"/>
        <w:jc w:val="both"/>
        <w:rPr>
          <w:b/>
          <w:bCs/>
          <w:i/>
          <w:iCs/>
          <w:color w:val="FF0000"/>
          <w:sz w:val="24"/>
          <w:szCs w:val="24"/>
          <w:u w:color="FF0000"/>
        </w:rPr>
      </w:pPr>
    </w:p>
    <w:p w14:paraId="574E221C" w14:textId="44834915" w:rsidR="00BC6897" w:rsidRPr="00951407" w:rsidRDefault="008701CF" w:rsidP="006B3CFF">
      <w:pPr>
        <w:pStyle w:val="Vchoz"/>
        <w:keepNext/>
        <w:spacing w:before="240" w:after="60" w:line="480" w:lineRule="auto"/>
        <w:rPr>
          <w:b/>
          <w:bCs/>
          <w:i/>
          <w:iCs/>
          <w:color w:val="FF0000"/>
          <w:u w:color="FF0000"/>
        </w:rPr>
      </w:pPr>
      <w:r w:rsidRPr="00951407">
        <w:rPr>
          <w:b/>
          <w:bCs/>
          <w:i/>
          <w:iCs/>
          <w:sz w:val="28"/>
          <w:szCs w:val="28"/>
          <w:u w:val="single"/>
        </w:rPr>
        <w:t xml:space="preserve">2) Projednání námitek a návrhů k zápisu z členské schůze konané </w:t>
      </w:r>
      <w:r w:rsidR="00BC6897">
        <w:rPr>
          <w:b/>
          <w:bCs/>
          <w:i/>
          <w:iCs/>
          <w:sz w:val="28"/>
          <w:szCs w:val="28"/>
          <w:u w:val="single"/>
        </w:rPr>
        <w:t>17.2</w:t>
      </w:r>
      <w:r w:rsidRPr="00951407">
        <w:rPr>
          <w:b/>
          <w:bCs/>
          <w:i/>
          <w:iCs/>
          <w:sz w:val="28"/>
          <w:szCs w:val="28"/>
          <w:u w:val="single"/>
        </w:rPr>
        <w:t>.202</w:t>
      </w:r>
      <w:r w:rsidR="00406BF8">
        <w:rPr>
          <w:b/>
          <w:bCs/>
          <w:i/>
          <w:iCs/>
          <w:sz w:val="28"/>
          <w:szCs w:val="28"/>
          <w:u w:val="single"/>
        </w:rPr>
        <w:t>2</w:t>
      </w:r>
      <w:r w:rsidRPr="00951407">
        <w:rPr>
          <w:b/>
          <w:bCs/>
          <w:i/>
          <w:iCs/>
          <w:color w:val="FF0000"/>
          <w:u w:color="FF0000"/>
        </w:rPr>
        <w:t xml:space="preserve"> </w:t>
      </w:r>
    </w:p>
    <w:p w14:paraId="280BC74C" w14:textId="7E154906" w:rsidR="00706AC3" w:rsidRPr="00951407" w:rsidRDefault="008701CF" w:rsidP="00706AC3">
      <w:pPr>
        <w:pStyle w:val="Vchoz"/>
        <w:keepNext/>
        <w:spacing w:before="240" w:after="60"/>
        <w:jc w:val="both"/>
        <w:rPr>
          <w:color w:val="FF0000"/>
          <w:sz w:val="24"/>
          <w:szCs w:val="24"/>
          <w:u w:color="FF0000"/>
        </w:rPr>
      </w:pPr>
      <w:r w:rsidRPr="00951407">
        <w:rPr>
          <w:sz w:val="24"/>
          <w:szCs w:val="24"/>
        </w:rPr>
        <w:t xml:space="preserve">Předsedající vyzval přítomné, aby </w:t>
      </w:r>
      <w:r w:rsidR="003F1B72" w:rsidRPr="00951407">
        <w:rPr>
          <w:sz w:val="24"/>
          <w:szCs w:val="24"/>
        </w:rPr>
        <w:t xml:space="preserve">vyjádřili své námitky vůči zápisu z členské schůze DSO konané </w:t>
      </w:r>
      <w:r w:rsidR="00BC6897">
        <w:rPr>
          <w:sz w:val="24"/>
          <w:szCs w:val="24"/>
        </w:rPr>
        <w:t>17</w:t>
      </w:r>
      <w:r w:rsidR="003F1B72" w:rsidRPr="00951407">
        <w:rPr>
          <w:sz w:val="24"/>
          <w:szCs w:val="24"/>
        </w:rPr>
        <w:t>.</w:t>
      </w:r>
      <w:r w:rsidR="00BC6897">
        <w:rPr>
          <w:sz w:val="24"/>
          <w:szCs w:val="24"/>
        </w:rPr>
        <w:t>2</w:t>
      </w:r>
      <w:r w:rsidR="003F1B72" w:rsidRPr="00951407">
        <w:rPr>
          <w:sz w:val="24"/>
          <w:szCs w:val="24"/>
        </w:rPr>
        <w:t>.</w:t>
      </w:r>
      <w:r w:rsidR="00134537">
        <w:rPr>
          <w:sz w:val="24"/>
          <w:szCs w:val="24"/>
        </w:rPr>
        <w:t>202</w:t>
      </w:r>
      <w:r w:rsidR="00406BF8">
        <w:rPr>
          <w:sz w:val="24"/>
          <w:szCs w:val="24"/>
        </w:rPr>
        <w:t>2</w:t>
      </w:r>
      <w:r w:rsidR="00134537">
        <w:rPr>
          <w:sz w:val="24"/>
          <w:szCs w:val="24"/>
        </w:rPr>
        <w:t>.</w:t>
      </w:r>
      <w:r w:rsidR="001D6C3A">
        <w:rPr>
          <w:sz w:val="24"/>
          <w:szCs w:val="24"/>
        </w:rPr>
        <w:t xml:space="preserve"> </w:t>
      </w:r>
      <w:r w:rsidR="00706AC3" w:rsidRPr="00951407">
        <w:rPr>
          <w:sz w:val="24"/>
          <w:szCs w:val="24"/>
        </w:rPr>
        <w:t xml:space="preserve"> Žádné námitky ani připomínky nebyly vzneseny. </w:t>
      </w:r>
    </w:p>
    <w:p w14:paraId="66E97FC1" w14:textId="4B770879" w:rsidR="00706AC3" w:rsidRPr="00951407" w:rsidRDefault="00706AC3" w:rsidP="00706AC3">
      <w:pPr>
        <w:pStyle w:val="Vchoz"/>
        <w:jc w:val="both"/>
      </w:pPr>
    </w:p>
    <w:p w14:paraId="26D70474" w14:textId="77777777" w:rsidR="00706AC3" w:rsidRPr="00951407" w:rsidRDefault="00706AC3" w:rsidP="00706AC3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 xml:space="preserve">Předsedající dal hlasovat o tomto návrhu usnesení:  </w:t>
      </w:r>
    </w:p>
    <w:p w14:paraId="46272046" w14:textId="77777777" w:rsidR="00C7686F" w:rsidRPr="00951407" w:rsidRDefault="00C7686F" w:rsidP="00706AC3">
      <w:pPr>
        <w:pStyle w:val="Vchoz"/>
        <w:jc w:val="both"/>
        <w:rPr>
          <w:sz w:val="24"/>
          <w:szCs w:val="24"/>
        </w:rPr>
      </w:pPr>
    </w:p>
    <w:p w14:paraId="619BA128" w14:textId="119F55CE" w:rsidR="00C7686F" w:rsidRPr="00951407" w:rsidRDefault="00C7686F" w:rsidP="00C7686F">
      <w:pPr>
        <w:jc w:val="both"/>
        <w:rPr>
          <w:rFonts w:ascii="Calibri" w:hAnsi="Calibri"/>
          <w:b/>
          <w:bCs/>
          <w:u w:val="single"/>
          <w:lang w:val="cs-CZ"/>
        </w:rPr>
      </w:pPr>
      <w:r w:rsidRPr="00951407">
        <w:rPr>
          <w:rFonts w:ascii="Calibri" w:hAnsi="Calibri"/>
          <w:b/>
          <w:bCs/>
          <w:u w:val="single"/>
          <w:lang w:val="cs-CZ"/>
        </w:rPr>
        <w:t>Usnesení č.2/</w:t>
      </w:r>
      <w:r w:rsidR="00BC6897">
        <w:rPr>
          <w:rFonts w:ascii="Calibri" w:hAnsi="Calibri"/>
          <w:b/>
          <w:bCs/>
          <w:u w:val="single"/>
          <w:lang w:val="cs-CZ"/>
        </w:rPr>
        <w:t>3</w:t>
      </w:r>
      <w:r w:rsidRPr="00951407">
        <w:rPr>
          <w:rFonts w:ascii="Calibri" w:hAnsi="Calibri"/>
          <w:b/>
          <w:bCs/>
          <w:u w:val="single"/>
          <w:lang w:val="cs-CZ"/>
        </w:rPr>
        <w:t>/202</w:t>
      </w:r>
      <w:r w:rsidR="00134537">
        <w:rPr>
          <w:rFonts w:ascii="Calibri" w:hAnsi="Calibri"/>
          <w:b/>
          <w:bCs/>
          <w:u w:val="single"/>
          <w:lang w:val="cs-CZ"/>
        </w:rPr>
        <w:t>2</w:t>
      </w:r>
    </w:p>
    <w:p w14:paraId="78716293" w14:textId="77777777" w:rsidR="00C7686F" w:rsidRPr="00951407" w:rsidRDefault="00C7686F" w:rsidP="00C7686F">
      <w:pPr>
        <w:jc w:val="both"/>
        <w:rPr>
          <w:rFonts w:ascii="Calibri" w:hAnsi="Calibri"/>
          <w:b/>
          <w:bCs/>
          <w:u w:val="single"/>
          <w:lang w:val="cs-CZ"/>
        </w:rPr>
      </w:pPr>
    </w:p>
    <w:p w14:paraId="2A8266C1" w14:textId="0C611403" w:rsidR="00C7686F" w:rsidRPr="00951407" w:rsidRDefault="00C7686F" w:rsidP="00C7686F">
      <w:pPr>
        <w:jc w:val="both"/>
        <w:rPr>
          <w:rFonts w:ascii="Calibri" w:hAnsi="Calibri"/>
          <w:b/>
          <w:bCs/>
          <w:lang w:val="cs-CZ"/>
        </w:rPr>
      </w:pPr>
      <w:r w:rsidRPr="00951407">
        <w:rPr>
          <w:rFonts w:ascii="Calibri" w:hAnsi="Calibri"/>
          <w:b/>
          <w:bCs/>
          <w:lang w:val="cs-CZ"/>
        </w:rPr>
        <w:t xml:space="preserve">Členská schůze DSO Poberounské odpady schvaluje zápis z minulé Členské schůze konané dne </w:t>
      </w:r>
      <w:r w:rsidR="00BC6897">
        <w:rPr>
          <w:rFonts w:ascii="Calibri" w:hAnsi="Calibri"/>
          <w:b/>
          <w:bCs/>
          <w:lang w:val="cs-CZ"/>
        </w:rPr>
        <w:t>17</w:t>
      </w:r>
      <w:r w:rsidRPr="00951407">
        <w:rPr>
          <w:rFonts w:ascii="Calibri" w:hAnsi="Calibri"/>
          <w:b/>
          <w:bCs/>
          <w:lang w:val="cs-CZ"/>
        </w:rPr>
        <w:t>.</w:t>
      </w:r>
      <w:r w:rsidR="00BC6897">
        <w:rPr>
          <w:rFonts w:ascii="Calibri" w:hAnsi="Calibri"/>
          <w:b/>
          <w:bCs/>
          <w:lang w:val="cs-CZ"/>
        </w:rPr>
        <w:t>2</w:t>
      </w:r>
      <w:r w:rsidRPr="00951407">
        <w:rPr>
          <w:rFonts w:ascii="Calibri" w:hAnsi="Calibri"/>
          <w:b/>
          <w:bCs/>
          <w:lang w:val="cs-CZ"/>
        </w:rPr>
        <w:t>.202</w:t>
      </w:r>
      <w:r w:rsidR="00B435E7">
        <w:rPr>
          <w:rFonts w:ascii="Calibri" w:hAnsi="Calibri"/>
          <w:b/>
          <w:bCs/>
          <w:lang w:val="cs-CZ"/>
        </w:rPr>
        <w:t>2</w:t>
      </w:r>
      <w:r w:rsidRPr="00951407">
        <w:rPr>
          <w:rFonts w:ascii="Calibri" w:hAnsi="Calibri"/>
          <w:b/>
          <w:bCs/>
          <w:lang w:val="cs-CZ"/>
        </w:rPr>
        <w:t>.</w:t>
      </w:r>
    </w:p>
    <w:p w14:paraId="4124601E" w14:textId="77777777" w:rsidR="00C7686F" w:rsidRPr="00951407" w:rsidRDefault="00C7686F" w:rsidP="00706AC3">
      <w:pPr>
        <w:pStyle w:val="Vchoz"/>
        <w:jc w:val="both"/>
      </w:pPr>
    </w:p>
    <w:tbl>
      <w:tblPr>
        <w:tblStyle w:val="TableNormal1"/>
        <w:tblW w:w="908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5"/>
        <w:gridCol w:w="2826"/>
        <w:gridCol w:w="2681"/>
      </w:tblGrid>
      <w:tr w:rsidR="00C7686F" w:rsidRPr="00951407" w14:paraId="72AE1893" w14:textId="77777777" w:rsidTr="00951407">
        <w:trPr>
          <w:trHeight w:val="267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7D7B" w14:textId="77777777" w:rsidR="00C7686F" w:rsidRPr="00951407" w:rsidRDefault="00C7686F" w:rsidP="00951407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Výsledek hlasování:</w:t>
            </w: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84A5" w14:textId="77777777" w:rsidR="00C7686F" w:rsidRPr="00951407" w:rsidRDefault="00C7686F" w:rsidP="00951407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60D1" w14:textId="03496DA4" w:rsidR="00C7686F" w:rsidRPr="00951407" w:rsidRDefault="00C7686F" w:rsidP="00951407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1</w:t>
            </w:r>
            <w:r w:rsidR="00BC6897">
              <w:rPr>
                <w:b/>
                <w:bCs/>
                <w:color w:val="FF0000"/>
                <w:sz w:val="24"/>
                <w:szCs w:val="24"/>
                <w:u w:color="FF0000"/>
              </w:rPr>
              <w:t>0</w:t>
            </w:r>
          </w:p>
        </w:tc>
      </w:tr>
      <w:tr w:rsidR="00C7686F" w:rsidRPr="00951407" w14:paraId="5D5E0BB3" w14:textId="77777777" w:rsidTr="00951407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B9C3" w14:textId="77777777" w:rsidR="00C7686F" w:rsidRPr="00951407" w:rsidRDefault="00C7686F" w:rsidP="00951407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03925" w14:textId="77777777" w:rsidR="00C7686F" w:rsidRPr="00951407" w:rsidRDefault="00C7686F" w:rsidP="00951407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PROTI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08F9" w14:textId="77777777" w:rsidR="00C7686F" w:rsidRPr="00951407" w:rsidRDefault="00C7686F" w:rsidP="00951407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0</w:t>
            </w:r>
          </w:p>
        </w:tc>
      </w:tr>
      <w:tr w:rsidR="00C7686F" w:rsidRPr="00951407" w14:paraId="7BB6AA24" w14:textId="77777777" w:rsidTr="00951407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CAA9" w14:textId="77777777" w:rsidR="00C7686F" w:rsidRPr="00951407" w:rsidRDefault="00C7686F" w:rsidP="00951407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A02B" w14:textId="77777777" w:rsidR="00C7686F" w:rsidRPr="00951407" w:rsidRDefault="00C7686F" w:rsidP="00951407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ZDRŽEL SE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6551" w14:textId="77777777" w:rsidR="00C7686F" w:rsidRPr="00951407" w:rsidRDefault="00C7686F" w:rsidP="00951407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0</w:t>
            </w:r>
          </w:p>
        </w:tc>
      </w:tr>
    </w:tbl>
    <w:p w14:paraId="6CCE14F5" w14:textId="32FFE90C" w:rsidR="00C7686F" w:rsidRPr="00951407" w:rsidRDefault="00C7686F" w:rsidP="00C7686F">
      <w:pPr>
        <w:pStyle w:val="Vchoz"/>
        <w:keepNext/>
        <w:spacing w:before="240" w:after="60"/>
        <w:jc w:val="both"/>
        <w:rPr>
          <w:b/>
          <w:bCs/>
          <w:i/>
          <w:iCs/>
          <w:color w:val="FF0000"/>
          <w:sz w:val="24"/>
          <w:szCs w:val="24"/>
          <w:u w:color="FF0000"/>
        </w:rPr>
      </w:pP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Usnesení číslo 2/</w:t>
      </w:r>
      <w:r w:rsidR="00BC6897">
        <w:rPr>
          <w:b/>
          <w:bCs/>
          <w:i/>
          <w:iCs/>
          <w:color w:val="FF0000"/>
          <w:sz w:val="24"/>
          <w:szCs w:val="24"/>
          <w:u w:color="FF0000"/>
        </w:rPr>
        <w:t>3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/202</w:t>
      </w:r>
      <w:r w:rsidR="00134537">
        <w:rPr>
          <w:b/>
          <w:bCs/>
          <w:i/>
          <w:iCs/>
          <w:color w:val="FF0000"/>
          <w:sz w:val="24"/>
          <w:szCs w:val="24"/>
          <w:u w:color="FF0000"/>
        </w:rPr>
        <w:t>2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 xml:space="preserve"> bylo schváleno.</w:t>
      </w:r>
    </w:p>
    <w:p w14:paraId="158D67A6" w14:textId="77777777" w:rsidR="00C7686F" w:rsidRPr="00951407" w:rsidRDefault="00C7686F">
      <w:pPr>
        <w:pStyle w:val="Vchoz"/>
        <w:keepNext/>
        <w:spacing w:before="240" w:after="60"/>
        <w:jc w:val="both"/>
      </w:pPr>
    </w:p>
    <w:p w14:paraId="169926EF" w14:textId="77777777" w:rsidR="00AA16FA" w:rsidRPr="00951407" w:rsidRDefault="00AA16FA">
      <w:pPr>
        <w:pStyle w:val="Vchoz"/>
        <w:keepNext/>
        <w:keepLines/>
        <w:jc w:val="both"/>
      </w:pPr>
    </w:p>
    <w:p w14:paraId="3E4F0BC1" w14:textId="3A75666A" w:rsidR="00AA16FA" w:rsidRPr="00951407" w:rsidRDefault="0000184E">
      <w:pPr>
        <w:pStyle w:val="Vchoz"/>
        <w:keepNext/>
        <w:keepLines/>
        <w:jc w:val="both"/>
        <w:rPr>
          <w:b/>
          <w:bCs/>
          <w:i/>
          <w:iCs/>
          <w:sz w:val="28"/>
          <w:szCs w:val="28"/>
          <w:u w:val="single"/>
        </w:rPr>
      </w:pPr>
      <w:r w:rsidRPr="00951407">
        <w:rPr>
          <w:b/>
          <w:bCs/>
          <w:i/>
          <w:iCs/>
          <w:sz w:val="28"/>
          <w:szCs w:val="28"/>
          <w:u w:val="single"/>
        </w:rPr>
        <w:t>3</w:t>
      </w:r>
      <w:r w:rsidR="001A41F8" w:rsidRPr="00951407">
        <w:rPr>
          <w:b/>
          <w:bCs/>
          <w:i/>
          <w:iCs/>
          <w:sz w:val="28"/>
          <w:szCs w:val="28"/>
          <w:u w:val="single"/>
        </w:rPr>
        <w:t xml:space="preserve">) Návrh programu </w:t>
      </w:r>
      <w:r w:rsidR="00855794" w:rsidRPr="00951407">
        <w:rPr>
          <w:b/>
          <w:bCs/>
          <w:i/>
          <w:iCs/>
          <w:sz w:val="28"/>
          <w:szCs w:val="28"/>
          <w:u w:val="single"/>
        </w:rPr>
        <w:t xml:space="preserve">Členské schůze </w:t>
      </w:r>
      <w:r w:rsidR="005E1DA4" w:rsidRPr="00951407">
        <w:rPr>
          <w:b/>
          <w:bCs/>
          <w:i/>
          <w:iCs/>
          <w:sz w:val="28"/>
          <w:szCs w:val="28"/>
          <w:u w:val="single"/>
        </w:rPr>
        <w:t>DSO Poberounské odpady</w:t>
      </w:r>
    </w:p>
    <w:p w14:paraId="4987DC32" w14:textId="77777777" w:rsidR="005E1DA4" w:rsidRPr="00951407" w:rsidRDefault="005E1DA4">
      <w:pPr>
        <w:pStyle w:val="Vchoz"/>
        <w:keepNext/>
        <w:keepLines/>
        <w:jc w:val="both"/>
      </w:pPr>
    </w:p>
    <w:p w14:paraId="7982BDE8" w14:textId="3B8D30B5" w:rsidR="00AA16FA" w:rsidRPr="00951407" w:rsidRDefault="001A41F8">
      <w:pPr>
        <w:pStyle w:val="Vchoz"/>
        <w:jc w:val="both"/>
      </w:pPr>
      <w:r w:rsidRPr="00951407">
        <w:rPr>
          <w:sz w:val="24"/>
          <w:szCs w:val="24"/>
        </w:rPr>
        <w:t>Předsedající seznámil přítomné s návrhem programu</w:t>
      </w:r>
      <w:r w:rsidR="005E1DA4" w:rsidRPr="00951407">
        <w:rPr>
          <w:sz w:val="24"/>
          <w:szCs w:val="24"/>
        </w:rPr>
        <w:t xml:space="preserve"> </w:t>
      </w:r>
      <w:r w:rsidR="00AA4A44" w:rsidRPr="00951407">
        <w:rPr>
          <w:sz w:val="24"/>
          <w:szCs w:val="24"/>
        </w:rPr>
        <w:t>Členské schůze DSO Poberounské odpady</w:t>
      </w:r>
      <w:r w:rsidRPr="00951407">
        <w:rPr>
          <w:sz w:val="24"/>
          <w:szCs w:val="24"/>
        </w:rPr>
        <w:t xml:space="preserve">, který byl řádně vyvěšen na úředních deskách </w:t>
      </w:r>
      <w:r w:rsidR="00AA4A44" w:rsidRPr="00951407">
        <w:rPr>
          <w:sz w:val="24"/>
          <w:szCs w:val="24"/>
        </w:rPr>
        <w:t>obecních</w:t>
      </w:r>
      <w:r w:rsidRPr="00951407">
        <w:rPr>
          <w:sz w:val="24"/>
          <w:szCs w:val="24"/>
        </w:rPr>
        <w:t>/</w:t>
      </w:r>
      <w:r w:rsidR="00AA4A44" w:rsidRPr="00951407">
        <w:rPr>
          <w:sz w:val="24"/>
          <w:szCs w:val="24"/>
        </w:rPr>
        <w:t>m</w:t>
      </w:r>
      <w:r w:rsidRPr="00951407">
        <w:rPr>
          <w:sz w:val="24"/>
          <w:szCs w:val="24"/>
        </w:rPr>
        <w:t>ěstských úřadů členských obcí</w:t>
      </w:r>
      <w:r w:rsidR="00AA4A44" w:rsidRPr="00951407">
        <w:rPr>
          <w:sz w:val="24"/>
          <w:szCs w:val="24"/>
        </w:rPr>
        <w:t>.</w:t>
      </w:r>
      <w:r w:rsidRPr="00951407">
        <w:rPr>
          <w:sz w:val="24"/>
          <w:szCs w:val="24"/>
        </w:rPr>
        <w:t xml:space="preserve"> </w:t>
      </w:r>
    </w:p>
    <w:p w14:paraId="27BC6279" w14:textId="77777777" w:rsidR="00AA16FA" w:rsidRPr="00951407" w:rsidRDefault="00AA16FA">
      <w:pPr>
        <w:pStyle w:val="Vchoz"/>
        <w:jc w:val="both"/>
      </w:pPr>
    </w:p>
    <w:p w14:paraId="011A72BC" w14:textId="6A9987BF" w:rsidR="00AA16FA" w:rsidRPr="00951407" w:rsidRDefault="001A41F8">
      <w:pPr>
        <w:pStyle w:val="Vchoz"/>
      </w:pPr>
      <w:r w:rsidRPr="00951407">
        <w:rPr>
          <w:sz w:val="24"/>
          <w:szCs w:val="24"/>
        </w:rPr>
        <w:t xml:space="preserve">Na programu </w:t>
      </w:r>
      <w:r w:rsidR="00AA4A44" w:rsidRPr="00951407">
        <w:rPr>
          <w:sz w:val="24"/>
          <w:szCs w:val="24"/>
        </w:rPr>
        <w:t xml:space="preserve">Členské schůze DSO Poberounské odpady </w:t>
      </w:r>
      <w:r w:rsidRPr="00951407">
        <w:rPr>
          <w:sz w:val="24"/>
          <w:szCs w:val="24"/>
        </w:rPr>
        <w:t xml:space="preserve">dne </w:t>
      </w:r>
      <w:r w:rsidR="001814AF">
        <w:rPr>
          <w:sz w:val="24"/>
          <w:szCs w:val="24"/>
        </w:rPr>
        <w:t>1</w:t>
      </w:r>
      <w:r w:rsidR="00BC6897">
        <w:rPr>
          <w:sz w:val="24"/>
          <w:szCs w:val="24"/>
        </w:rPr>
        <w:t>3</w:t>
      </w:r>
      <w:r w:rsidRPr="00951407">
        <w:rPr>
          <w:sz w:val="24"/>
          <w:szCs w:val="24"/>
        </w:rPr>
        <w:t>.</w:t>
      </w:r>
      <w:r w:rsidR="00BC6897">
        <w:rPr>
          <w:sz w:val="24"/>
          <w:szCs w:val="24"/>
        </w:rPr>
        <w:t>4</w:t>
      </w:r>
      <w:r w:rsidRPr="00951407">
        <w:rPr>
          <w:sz w:val="24"/>
          <w:szCs w:val="24"/>
        </w:rPr>
        <w:t>.202</w:t>
      </w:r>
      <w:r w:rsidR="00134537">
        <w:rPr>
          <w:sz w:val="24"/>
          <w:szCs w:val="24"/>
        </w:rPr>
        <w:t>2</w:t>
      </w:r>
      <w:r w:rsidRPr="00951407">
        <w:rPr>
          <w:sz w:val="24"/>
          <w:szCs w:val="24"/>
        </w:rPr>
        <w:t xml:space="preserve"> jsou tyto body k projednání:</w:t>
      </w:r>
    </w:p>
    <w:p w14:paraId="5889A082" w14:textId="77777777" w:rsidR="00AA16FA" w:rsidRPr="00951407" w:rsidRDefault="00AA16FA">
      <w:pPr>
        <w:pStyle w:val="Vchoz"/>
      </w:pPr>
    </w:p>
    <w:p w14:paraId="3B8303F4" w14:textId="77777777" w:rsidR="006C6A52" w:rsidRPr="00951407" w:rsidRDefault="006C6A52">
      <w:pPr>
        <w:pStyle w:val="Vchoz"/>
      </w:pPr>
    </w:p>
    <w:p w14:paraId="170744DF" w14:textId="77777777" w:rsidR="00B22CCA" w:rsidRPr="00311916" w:rsidRDefault="00B22CCA" w:rsidP="00B22CCA">
      <w:pPr>
        <w:pStyle w:val="Vchoz"/>
        <w:numPr>
          <w:ilvl w:val="0"/>
          <w:numId w:val="12"/>
        </w:numPr>
        <w:rPr>
          <w:sz w:val="24"/>
          <w:szCs w:val="24"/>
        </w:rPr>
      </w:pPr>
      <w:r w:rsidRPr="00311916">
        <w:rPr>
          <w:sz w:val="24"/>
          <w:szCs w:val="24"/>
        </w:rPr>
        <w:t xml:space="preserve">úvod </w:t>
      </w:r>
    </w:p>
    <w:p w14:paraId="0CE9E0F4" w14:textId="68F5CCD7" w:rsidR="00B22CCA" w:rsidRPr="00311916" w:rsidRDefault="00B22CCA" w:rsidP="00B22CCA">
      <w:pPr>
        <w:pStyle w:val="Vchoz"/>
        <w:numPr>
          <w:ilvl w:val="0"/>
          <w:numId w:val="12"/>
        </w:numPr>
        <w:rPr>
          <w:sz w:val="24"/>
          <w:szCs w:val="24"/>
        </w:rPr>
      </w:pPr>
      <w:r w:rsidRPr="00311916">
        <w:rPr>
          <w:sz w:val="24"/>
          <w:szCs w:val="24"/>
        </w:rPr>
        <w:t xml:space="preserve">projednání námitek a návrhů k zápisu z členské schůze konané dne </w:t>
      </w:r>
      <w:r w:rsidR="00BC6897">
        <w:rPr>
          <w:sz w:val="24"/>
          <w:szCs w:val="24"/>
        </w:rPr>
        <w:t>17</w:t>
      </w:r>
      <w:r w:rsidRPr="00311916">
        <w:rPr>
          <w:sz w:val="24"/>
          <w:szCs w:val="24"/>
        </w:rPr>
        <w:t>.</w:t>
      </w:r>
      <w:r w:rsidR="00BC6897">
        <w:rPr>
          <w:sz w:val="24"/>
          <w:szCs w:val="24"/>
        </w:rPr>
        <w:t>2</w:t>
      </w:r>
      <w:r w:rsidRPr="00311916">
        <w:rPr>
          <w:sz w:val="24"/>
          <w:szCs w:val="24"/>
        </w:rPr>
        <w:t>.202</w:t>
      </w:r>
      <w:r w:rsidR="001814AF">
        <w:rPr>
          <w:sz w:val="24"/>
          <w:szCs w:val="24"/>
        </w:rPr>
        <w:t>2</w:t>
      </w:r>
      <w:r w:rsidRPr="00311916">
        <w:rPr>
          <w:sz w:val="24"/>
          <w:szCs w:val="24"/>
        </w:rPr>
        <w:t xml:space="preserve"> </w:t>
      </w:r>
    </w:p>
    <w:p w14:paraId="03679E20" w14:textId="77777777" w:rsidR="00B22CCA" w:rsidRPr="00311916" w:rsidRDefault="00B22CCA" w:rsidP="00B22CCA">
      <w:pPr>
        <w:pStyle w:val="Vchoz"/>
        <w:numPr>
          <w:ilvl w:val="0"/>
          <w:numId w:val="12"/>
        </w:numPr>
        <w:rPr>
          <w:sz w:val="24"/>
          <w:szCs w:val="24"/>
        </w:rPr>
      </w:pPr>
      <w:r w:rsidRPr="00311916">
        <w:rPr>
          <w:sz w:val="24"/>
          <w:szCs w:val="24"/>
        </w:rPr>
        <w:t xml:space="preserve">návrh programu členské schůze </w:t>
      </w:r>
    </w:p>
    <w:p w14:paraId="3929EEEB" w14:textId="77777777" w:rsidR="00B22CCA" w:rsidRPr="00311916" w:rsidRDefault="00B22CCA" w:rsidP="00B22CCA">
      <w:pPr>
        <w:pStyle w:val="Vchoz"/>
        <w:numPr>
          <w:ilvl w:val="0"/>
          <w:numId w:val="12"/>
        </w:numPr>
        <w:rPr>
          <w:sz w:val="24"/>
          <w:szCs w:val="24"/>
        </w:rPr>
      </w:pPr>
      <w:r w:rsidRPr="00311916">
        <w:rPr>
          <w:sz w:val="24"/>
          <w:szCs w:val="24"/>
        </w:rPr>
        <w:t xml:space="preserve">Projekt POBERO s.r.o. – informace pro členské obce </w:t>
      </w:r>
    </w:p>
    <w:p w14:paraId="18BF772E" w14:textId="77777777" w:rsidR="00B22CCA" w:rsidRPr="00311916" w:rsidRDefault="00B22CCA" w:rsidP="00B22CCA">
      <w:pPr>
        <w:pStyle w:val="Vchoz"/>
        <w:numPr>
          <w:ilvl w:val="0"/>
          <w:numId w:val="12"/>
        </w:numPr>
        <w:rPr>
          <w:sz w:val="24"/>
          <w:szCs w:val="24"/>
        </w:rPr>
      </w:pPr>
      <w:r w:rsidRPr="00311916">
        <w:rPr>
          <w:sz w:val="24"/>
          <w:szCs w:val="24"/>
        </w:rPr>
        <w:t xml:space="preserve">různé </w:t>
      </w:r>
    </w:p>
    <w:p w14:paraId="044BCFF8" w14:textId="77777777" w:rsidR="00B22CCA" w:rsidRPr="00311916" w:rsidRDefault="00B22CCA" w:rsidP="00B22CCA">
      <w:pPr>
        <w:pStyle w:val="Vchoz"/>
        <w:numPr>
          <w:ilvl w:val="0"/>
          <w:numId w:val="12"/>
        </w:numPr>
        <w:rPr>
          <w:sz w:val="24"/>
          <w:szCs w:val="24"/>
        </w:rPr>
      </w:pPr>
      <w:r w:rsidRPr="00311916">
        <w:rPr>
          <w:sz w:val="24"/>
          <w:szCs w:val="24"/>
        </w:rPr>
        <w:t xml:space="preserve">diskuze </w:t>
      </w:r>
    </w:p>
    <w:p w14:paraId="6B760FAB" w14:textId="77777777" w:rsidR="00B22CCA" w:rsidRPr="00311916" w:rsidRDefault="00B22CCA" w:rsidP="00B22CCA">
      <w:pPr>
        <w:pStyle w:val="Vchoz"/>
        <w:numPr>
          <w:ilvl w:val="0"/>
          <w:numId w:val="12"/>
        </w:numPr>
        <w:rPr>
          <w:sz w:val="24"/>
          <w:szCs w:val="24"/>
        </w:rPr>
      </w:pPr>
      <w:r w:rsidRPr="00311916">
        <w:rPr>
          <w:sz w:val="24"/>
          <w:szCs w:val="24"/>
        </w:rPr>
        <w:t>závěr</w:t>
      </w:r>
    </w:p>
    <w:p w14:paraId="28EDA3F1" w14:textId="77777777" w:rsidR="006C6A52" w:rsidRPr="00951407" w:rsidRDefault="006C6A52">
      <w:pPr>
        <w:pStyle w:val="Vchoz"/>
      </w:pPr>
    </w:p>
    <w:p w14:paraId="32DF84F4" w14:textId="7782F2E1" w:rsidR="00AA16FA" w:rsidRPr="00951407" w:rsidRDefault="001A41F8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>Přítomní byli vyzváni, aby vznesli k  předloženému návrhu a úpravám programu námitky či při</w:t>
      </w:r>
      <w:r w:rsidR="008829E8" w:rsidRPr="00951407">
        <w:rPr>
          <w:sz w:val="24"/>
          <w:szCs w:val="24"/>
        </w:rPr>
        <w:t>-</w:t>
      </w:r>
      <w:proofErr w:type="spellStart"/>
      <w:r w:rsidRPr="00951407">
        <w:rPr>
          <w:sz w:val="24"/>
          <w:szCs w:val="24"/>
        </w:rPr>
        <w:t>pomínky</w:t>
      </w:r>
      <w:proofErr w:type="spellEnd"/>
      <w:r w:rsidRPr="00951407">
        <w:rPr>
          <w:sz w:val="24"/>
          <w:szCs w:val="24"/>
        </w:rPr>
        <w:t xml:space="preserve">. Nebyly vzneseny žádné připomínky. </w:t>
      </w:r>
    </w:p>
    <w:p w14:paraId="43FC436E" w14:textId="77777777" w:rsidR="00AA16FA" w:rsidRPr="00951407" w:rsidRDefault="00AA16FA">
      <w:pPr>
        <w:pStyle w:val="Vchoz"/>
        <w:spacing w:after="120"/>
        <w:ind w:left="426" w:hanging="426"/>
        <w:jc w:val="both"/>
        <w:rPr>
          <w:sz w:val="24"/>
          <w:szCs w:val="24"/>
        </w:rPr>
      </w:pPr>
    </w:p>
    <w:p w14:paraId="3FB3B50B" w14:textId="77777777" w:rsidR="00AA16FA" w:rsidRPr="00951407" w:rsidRDefault="001A41F8">
      <w:pPr>
        <w:pStyle w:val="Vchoz"/>
        <w:spacing w:after="120"/>
        <w:ind w:left="426" w:hanging="426"/>
        <w:jc w:val="both"/>
      </w:pPr>
      <w:r w:rsidRPr="00951407">
        <w:rPr>
          <w:sz w:val="24"/>
          <w:szCs w:val="24"/>
        </w:rPr>
        <w:t xml:space="preserve">Předsedající dal hlasovat o tomto návrhu usnesení:  </w:t>
      </w:r>
    </w:p>
    <w:p w14:paraId="7AE74B0E" w14:textId="77777777" w:rsidR="00657FF4" w:rsidRPr="00951407" w:rsidRDefault="00657FF4" w:rsidP="005011E3">
      <w:pPr>
        <w:jc w:val="both"/>
        <w:rPr>
          <w:rFonts w:ascii="Calibri" w:hAnsi="Calibri"/>
          <w:b/>
          <w:bCs/>
          <w:u w:val="single"/>
          <w:lang w:val="cs-CZ"/>
        </w:rPr>
      </w:pPr>
    </w:p>
    <w:p w14:paraId="4C2BB3E8" w14:textId="38C034FD" w:rsidR="005011E3" w:rsidRPr="00951407" w:rsidRDefault="005011E3" w:rsidP="005011E3">
      <w:pPr>
        <w:jc w:val="both"/>
        <w:rPr>
          <w:rFonts w:ascii="Calibri" w:hAnsi="Calibri"/>
          <w:b/>
          <w:bCs/>
          <w:u w:val="single"/>
          <w:lang w:val="cs-CZ"/>
        </w:rPr>
      </w:pPr>
      <w:r w:rsidRPr="00951407">
        <w:rPr>
          <w:rFonts w:ascii="Calibri" w:hAnsi="Calibri"/>
          <w:b/>
          <w:bCs/>
          <w:u w:val="single"/>
          <w:lang w:val="cs-CZ"/>
        </w:rPr>
        <w:t>Usnesení č.3/</w:t>
      </w:r>
      <w:r w:rsidR="0029233D">
        <w:rPr>
          <w:rFonts w:ascii="Calibri" w:hAnsi="Calibri"/>
          <w:b/>
          <w:bCs/>
          <w:u w:val="single"/>
          <w:lang w:val="cs-CZ"/>
        </w:rPr>
        <w:t>3</w:t>
      </w:r>
      <w:r w:rsidRPr="00951407">
        <w:rPr>
          <w:rFonts w:ascii="Calibri" w:hAnsi="Calibri"/>
          <w:b/>
          <w:bCs/>
          <w:u w:val="single"/>
          <w:lang w:val="cs-CZ"/>
        </w:rPr>
        <w:t>/202</w:t>
      </w:r>
      <w:r w:rsidR="00B22CCA">
        <w:rPr>
          <w:rFonts w:ascii="Calibri" w:hAnsi="Calibri"/>
          <w:b/>
          <w:bCs/>
          <w:u w:val="single"/>
          <w:lang w:val="cs-CZ"/>
        </w:rPr>
        <w:t>2</w:t>
      </w:r>
    </w:p>
    <w:p w14:paraId="16240484" w14:textId="77777777" w:rsidR="005011E3" w:rsidRPr="00951407" w:rsidRDefault="005011E3" w:rsidP="005011E3">
      <w:pPr>
        <w:jc w:val="both"/>
        <w:rPr>
          <w:rFonts w:ascii="Calibri" w:hAnsi="Calibri"/>
          <w:b/>
          <w:bCs/>
          <w:u w:val="single"/>
          <w:lang w:val="cs-CZ"/>
        </w:rPr>
      </w:pPr>
    </w:p>
    <w:p w14:paraId="43A19802" w14:textId="460D2B9B" w:rsidR="005011E3" w:rsidRPr="00951407" w:rsidRDefault="005011E3" w:rsidP="005011E3">
      <w:pPr>
        <w:jc w:val="both"/>
        <w:rPr>
          <w:rFonts w:ascii="Calibri" w:hAnsi="Calibri"/>
          <w:b/>
          <w:bCs/>
          <w:lang w:val="cs-CZ"/>
        </w:rPr>
      </w:pPr>
      <w:r w:rsidRPr="00951407">
        <w:rPr>
          <w:rFonts w:ascii="Calibri" w:hAnsi="Calibri"/>
          <w:b/>
          <w:bCs/>
          <w:lang w:val="cs-CZ"/>
        </w:rPr>
        <w:t>Členská schůze DSO Poberounské odpady schvaluje program členské schůze</w:t>
      </w:r>
      <w:r w:rsidR="00FC7FA0" w:rsidRPr="00951407">
        <w:rPr>
          <w:rFonts w:ascii="Calibri" w:hAnsi="Calibri"/>
          <w:b/>
          <w:bCs/>
          <w:lang w:val="cs-CZ"/>
        </w:rPr>
        <w:t xml:space="preserve"> konané</w:t>
      </w:r>
      <w:r w:rsidRPr="00951407">
        <w:rPr>
          <w:rFonts w:ascii="Calibri" w:hAnsi="Calibri"/>
          <w:b/>
          <w:bCs/>
          <w:lang w:val="cs-CZ"/>
        </w:rPr>
        <w:t xml:space="preserve"> dne </w:t>
      </w:r>
      <w:r w:rsidR="0029233D">
        <w:rPr>
          <w:rFonts w:ascii="Calibri" w:hAnsi="Calibri"/>
          <w:b/>
          <w:bCs/>
          <w:lang w:val="cs-CZ"/>
        </w:rPr>
        <w:t>13</w:t>
      </w:r>
      <w:r w:rsidRPr="00951407">
        <w:rPr>
          <w:rFonts w:ascii="Calibri" w:hAnsi="Calibri"/>
          <w:b/>
          <w:bCs/>
          <w:lang w:val="cs-CZ"/>
        </w:rPr>
        <w:t>.</w:t>
      </w:r>
      <w:r w:rsidR="0029233D">
        <w:rPr>
          <w:rFonts w:ascii="Calibri" w:hAnsi="Calibri"/>
          <w:b/>
          <w:bCs/>
          <w:lang w:val="cs-CZ"/>
        </w:rPr>
        <w:t>4</w:t>
      </w:r>
      <w:r w:rsidRPr="00951407">
        <w:rPr>
          <w:rFonts w:ascii="Calibri" w:hAnsi="Calibri"/>
          <w:b/>
          <w:bCs/>
          <w:lang w:val="cs-CZ"/>
        </w:rPr>
        <w:t>.202</w:t>
      </w:r>
      <w:r w:rsidR="00B22CCA">
        <w:rPr>
          <w:rFonts w:ascii="Calibri" w:hAnsi="Calibri"/>
          <w:b/>
          <w:bCs/>
          <w:lang w:val="cs-CZ"/>
        </w:rPr>
        <w:t>2</w:t>
      </w:r>
      <w:r w:rsidRPr="00951407">
        <w:rPr>
          <w:rFonts w:ascii="Calibri" w:hAnsi="Calibri"/>
          <w:b/>
          <w:bCs/>
          <w:lang w:val="cs-CZ"/>
        </w:rPr>
        <w:t xml:space="preserve">. </w:t>
      </w:r>
    </w:p>
    <w:p w14:paraId="50AF12CE" w14:textId="77777777" w:rsidR="00AA16FA" w:rsidRPr="00951407" w:rsidRDefault="00AA16FA">
      <w:pPr>
        <w:pStyle w:val="Vchoz"/>
        <w:jc w:val="both"/>
      </w:pPr>
    </w:p>
    <w:tbl>
      <w:tblPr>
        <w:tblStyle w:val="TableNormal1"/>
        <w:tblW w:w="908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5"/>
        <w:gridCol w:w="2826"/>
        <w:gridCol w:w="2681"/>
      </w:tblGrid>
      <w:tr w:rsidR="00AA16FA" w:rsidRPr="00951407" w14:paraId="697D5988" w14:textId="77777777">
        <w:trPr>
          <w:trHeight w:val="267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39FB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Výsledek hlasování:</w:t>
            </w: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A4785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A463" w14:textId="024EA464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1</w:t>
            </w:r>
            <w:r w:rsidR="0029233D">
              <w:rPr>
                <w:b/>
                <w:bCs/>
                <w:color w:val="FF0000"/>
                <w:u w:color="FF0000"/>
              </w:rPr>
              <w:t>0</w:t>
            </w:r>
          </w:p>
        </w:tc>
      </w:tr>
      <w:tr w:rsidR="00AA16FA" w:rsidRPr="00951407" w14:paraId="58D484E3" w14:textId="77777777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A202" w14:textId="77777777" w:rsidR="00AA16FA" w:rsidRPr="00951407" w:rsidRDefault="00AA16FA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D3E9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PROTI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596E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0</w:t>
            </w:r>
          </w:p>
        </w:tc>
      </w:tr>
      <w:tr w:rsidR="00AA16FA" w:rsidRPr="00951407" w14:paraId="14E56A39" w14:textId="77777777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CD95" w14:textId="77777777" w:rsidR="00AA16FA" w:rsidRPr="00951407" w:rsidRDefault="00AA16FA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DB429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ZDRŽEL SE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53315" w14:textId="77777777" w:rsidR="00AA16FA" w:rsidRPr="00951407" w:rsidRDefault="001A41F8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0</w:t>
            </w:r>
          </w:p>
        </w:tc>
      </w:tr>
    </w:tbl>
    <w:p w14:paraId="7827C84F" w14:textId="77777777" w:rsidR="00AA16FA" w:rsidRPr="00951407" w:rsidRDefault="00AA16FA">
      <w:pPr>
        <w:pStyle w:val="Vchoz"/>
        <w:widowControl w:val="0"/>
        <w:ind w:left="108" w:hanging="108"/>
        <w:jc w:val="both"/>
      </w:pPr>
    </w:p>
    <w:p w14:paraId="293C7F81" w14:textId="673A1384" w:rsidR="00AA16FA" w:rsidRPr="00951407" w:rsidRDefault="001A41F8">
      <w:pPr>
        <w:pStyle w:val="Vchoz"/>
        <w:keepNext/>
        <w:spacing w:before="240" w:after="60"/>
        <w:jc w:val="both"/>
        <w:rPr>
          <w:sz w:val="24"/>
          <w:szCs w:val="24"/>
        </w:rPr>
      </w:pP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 xml:space="preserve">Usnesení číslo </w:t>
      </w:r>
      <w:r w:rsidR="005011E3" w:rsidRPr="00951407">
        <w:rPr>
          <w:b/>
          <w:bCs/>
          <w:i/>
          <w:iCs/>
          <w:color w:val="FF0000"/>
          <w:sz w:val="24"/>
          <w:szCs w:val="24"/>
          <w:u w:color="FF0000"/>
        </w:rPr>
        <w:t>3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/</w:t>
      </w:r>
      <w:r w:rsidR="002038B6">
        <w:rPr>
          <w:b/>
          <w:bCs/>
          <w:i/>
          <w:iCs/>
          <w:color w:val="FF0000"/>
          <w:sz w:val="24"/>
          <w:szCs w:val="24"/>
          <w:u w:color="FF0000"/>
        </w:rPr>
        <w:t>2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/202</w:t>
      </w:r>
      <w:r w:rsidR="00B22CCA">
        <w:rPr>
          <w:b/>
          <w:bCs/>
          <w:i/>
          <w:iCs/>
          <w:color w:val="FF0000"/>
          <w:sz w:val="24"/>
          <w:szCs w:val="24"/>
          <w:u w:color="FF0000"/>
        </w:rPr>
        <w:t>2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 xml:space="preserve"> bylo schváleno.</w:t>
      </w:r>
    </w:p>
    <w:p w14:paraId="6F72A899" w14:textId="6BF1E228" w:rsidR="008F3029" w:rsidRPr="00951407" w:rsidRDefault="008F3029" w:rsidP="008F3029">
      <w:pPr>
        <w:pStyle w:val="Vchoz"/>
        <w:rPr>
          <w:sz w:val="24"/>
          <w:szCs w:val="24"/>
        </w:rPr>
      </w:pPr>
    </w:p>
    <w:p w14:paraId="5C8E19A0" w14:textId="77777777" w:rsidR="00AA16FA" w:rsidRPr="00951407" w:rsidRDefault="00AA16FA">
      <w:pPr>
        <w:pStyle w:val="Vchoz"/>
        <w:jc w:val="both"/>
        <w:rPr>
          <w:sz w:val="24"/>
          <w:szCs w:val="24"/>
        </w:rPr>
      </w:pPr>
    </w:p>
    <w:p w14:paraId="189DF34A" w14:textId="13D36F59" w:rsidR="005A39A9" w:rsidRPr="00951407" w:rsidRDefault="00BC512E" w:rsidP="005A39A9">
      <w:pPr>
        <w:pStyle w:val="Vchoz"/>
        <w:rPr>
          <w:sz w:val="24"/>
          <w:szCs w:val="24"/>
        </w:rPr>
      </w:pPr>
      <w:r w:rsidRPr="00311916">
        <w:rPr>
          <w:b/>
          <w:bCs/>
          <w:i/>
          <w:iCs/>
          <w:sz w:val="28"/>
          <w:szCs w:val="28"/>
          <w:u w:val="single"/>
        </w:rPr>
        <w:t xml:space="preserve">4) </w:t>
      </w:r>
      <w:r w:rsidR="005A39A9" w:rsidRPr="00951407">
        <w:rPr>
          <w:b/>
          <w:bCs/>
          <w:i/>
          <w:iCs/>
          <w:sz w:val="28"/>
          <w:szCs w:val="28"/>
          <w:u w:val="single"/>
        </w:rPr>
        <w:t>Projekt POBERO s.r.o. – informace pro členské obce</w:t>
      </w:r>
      <w:r w:rsidR="005A39A9" w:rsidRPr="00951407">
        <w:rPr>
          <w:sz w:val="24"/>
          <w:szCs w:val="24"/>
        </w:rPr>
        <w:t xml:space="preserve"> </w:t>
      </w:r>
    </w:p>
    <w:p w14:paraId="7F1306F1" w14:textId="7E8B2729" w:rsidR="00AA16FA" w:rsidRPr="00951407" w:rsidRDefault="00AA16FA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</w:p>
    <w:p w14:paraId="17FE4C6E" w14:textId="77777777" w:rsidR="00AA16FA" w:rsidRPr="00951407" w:rsidRDefault="00AA16FA">
      <w:pPr>
        <w:pStyle w:val="Vchoz"/>
        <w:rPr>
          <w:sz w:val="24"/>
          <w:szCs w:val="24"/>
        </w:rPr>
      </w:pPr>
    </w:p>
    <w:p w14:paraId="5E8C246C" w14:textId="052EB076" w:rsidR="00B57EC5" w:rsidRPr="00951407" w:rsidRDefault="00A16E09" w:rsidP="002B6518">
      <w:pPr>
        <w:pStyle w:val="Vchoz"/>
        <w:spacing w:after="120"/>
        <w:ind w:left="426" w:hanging="426"/>
        <w:jc w:val="both"/>
        <w:rPr>
          <w:sz w:val="24"/>
          <w:szCs w:val="24"/>
        </w:rPr>
      </w:pPr>
      <w:r w:rsidRPr="00951407">
        <w:rPr>
          <w:sz w:val="24"/>
          <w:szCs w:val="24"/>
        </w:rPr>
        <w:t xml:space="preserve">Předsedající informoval přítomné o </w:t>
      </w:r>
      <w:r w:rsidR="005B22DE" w:rsidRPr="00951407">
        <w:rPr>
          <w:sz w:val="24"/>
          <w:szCs w:val="24"/>
        </w:rPr>
        <w:t>aktuálním stavu projektu založení a vybudování komunální svozové společnosti POBERO Poberounské odpady s.r.o.</w:t>
      </w:r>
      <w:r w:rsidR="00C85948" w:rsidRPr="00951407">
        <w:rPr>
          <w:sz w:val="24"/>
          <w:szCs w:val="24"/>
        </w:rPr>
        <w:t>,</w:t>
      </w:r>
      <w:r w:rsidR="00B57EC5" w:rsidRPr="00951407">
        <w:rPr>
          <w:sz w:val="24"/>
          <w:szCs w:val="24"/>
        </w:rPr>
        <w:t xml:space="preserve"> následně předal slovo výkonnému řediteli společnosti POBERO Mgr. Janu Markovi, který </w:t>
      </w:r>
      <w:r w:rsidR="00E42095" w:rsidRPr="00951407">
        <w:rPr>
          <w:sz w:val="24"/>
          <w:szCs w:val="24"/>
        </w:rPr>
        <w:t xml:space="preserve">přítomné zástupce členských obcí seznámil </w:t>
      </w:r>
      <w:r w:rsidR="00C744D2" w:rsidRPr="00951407">
        <w:rPr>
          <w:sz w:val="24"/>
          <w:szCs w:val="24"/>
        </w:rPr>
        <w:t>se situací v následujících oblastech:</w:t>
      </w:r>
    </w:p>
    <w:p w14:paraId="355B4B59" w14:textId="77777777" w:rsidR="00A102DD" w:rsidRPr="00951407" w:rsidRDefault="00A102DD" w:rsidP="00A102DD">
      <w:pPr>
        <w:pStyle w:val="Vchoz"/>
        <w:numPr>
          <w:ilvl w:val="0"/>
          <w:numId w:val="11"/>
        </w:numPr>
        <w:spacing w:after="120"/>
        <w:rPr>
          <w:sz w:val="24"/>
          <w:szCs w:val="24"/>
        </w:rPr>
      </w:pPr>
      <w:r w:rsidRPr="00951407">
        <w:rPr>
          <w:sz w:val="24"/>
          <w:szCs w:val="24"/>
        </w:rPr>
        <w:t>Kalkulace svozové techniky a příprava svozových tras</w:t>
      </w:r>
    </w:p>
    <w:p w14:paraId="0A665B8B" w14:textId="77777777" w:rsidR="00A102DD" w:rsidRPr="00951407" w:rsidRDefault="00A102DD" w:rsidP="00A102DD">
      <w:pPr>
        <w:pStyle w:val="Vchoz"/>
        <w:numPr>
          <w:ilvl w:val="0"/>
          <w:numId w:val="11"/>
        </w:numPr>
        <w:spacing w:after="120"/>
        <w:rPr>
          <w:sz w:val="24"/>
          <w:szCs w:val="24"/>
        </w:rPr>
      </w:pPr>
      <w:r w:rsidRPr="00951407">
        <w:rPr>
          <w:sz w:val="24"/>
          <w:szCs w:val="24"/>
        </w:rPr>
        <w:t>Výběrové řízení na svozovou techniku</w:t>
      </w:r>
    </w:p>
    <w:p w14:paraId="13D29E8B" w14:textId="77777777" w:rsidR="00A102DD" w:rsidRPr="00951407" w:rsidRDefault="00A102DD" w:rsidP="00A102DD">
      <w:pPr>
        <w:pStyle w:val="Vchoz"/>
        <w:numPr>
          <w:ilvl w:val="0"/>
          <w:numId w:val="11"/>
        </w:numPr>
        <w:spacing w:after="120"/>
        <w:rPr>
          <w:sz w:val="24"/>
          <w:szCs w:val="24"/>
        </w:rPr>
      </w:pPr>
      <w:r w:rsidRPr="00951407">
        <w:rPr>
          <w:sz w:val="24"/>
          <w:szCs w:val="24"/>
        </w:rPr>
        <w:t>Financování svozové techniky</w:t>
      </w:r>
    </w:p>
    <w:p w14:paraId="1218F312" w14:textId="77777777" w:rsidR="00A102DD" w:rsidRPr="00951407" w:rsidRDefault="00A102DD" w:rsidP="00A102DD">
      <w:pPr>
        <w:pStyle w:val="Vchoz"/>
        <w:numPr>
          <w:ilvl w:val="0"/>
          <w:numId w:val="11"/>
        </w:numPr>
        <w:spacing w:after="120"/>
        <w:rPr>
          <w:sz w:val="24"/>
          <w:szCs w:val="24"/>
        </w:rPr>
      </w:pPr>
      <w:r w:rsidRPr="00951407">
        <w:rPr>
          <w:sz w:val="24"/>
          <w:szCs w:val="24"/>
        </w:rPr>
        <w:t xml:space="preserve">Personální zázemí POBERO </w:t>
      </w:r>
      <w:proofErr w:type="spellStart"/>
      <w:r w:rsidRPr="00951407">
        <w:rPr>
          <w:sz w:val="24"/>
          <w:szCs w:val="24"/>
        </w:rPr>
        <w:t>s.r.o</w:t>
      </w:r>
      <w:proofErr w:type="spellEnd"/>
    </w:p>
    <w:p w14:paraId="6231B255" w14:textId="77777777" w:rsidR="00A102DD" w:rsidRPr="00951407" w:rsidRDefault="00A102DD" w:rsidP="00A102DD">
      <w:pPr>
        <w:pStyle w:val="Vchoz"/>
        <w:numPr>
          <w:ilvl w:val="0"/>
          <w:numId w:val="11"/>
        </w:numPr>
        <w:spacing w:after="120"/>
        <w:rPr>
          <w:sz w:val="24"/>
          <w:szCs w:val="24"/>
        </w:rPr>
      </w:pPr>
      <w:r w:rsidRPr="00951407">
        <w:rPr>
          <w:sz w:val="24"/>
          <w:szCs w:val="24"/>
        </w:rPr>
        <w:t>Technické zázemí POBERO s.r.o.</w:t>
      </w:r>
    </w:p>
    <w:p w14:paraId="044CC76E" w14:textId="614D7070" w:rsidR="00A16E09" w:rsidRPr="00AC31F4" w:rsidRDefault="00AC31F4" w:rsidP="002B6518">
      <w:pPr>
        <w:pStyle w:val="Vchoz"/>
        <w:spacing w:after="120"/>
        <w:ind w:left="426" w:hanging="426"/>
        <w:jc w:val="both"/>
        <w:rPr>
          <w:sz w:val="24"/>
          <w:szCs w:val="24"/>
        </w:rPr>
      </w:pPr>
      <w:r w:rsidRPr="00311916">
        <w:rPr>
          <w:sz w:val="24"/>
          <w:szCs w:val="24"/>
        </w:rPr>
        <w:t>Starostové vzali přednesené informace na vědomí.</w:t>
      </w:r>
    </w:p>
    <w:p w14:paraId="13155033" w14:textId="1574EE96" w:rsidR="00AA16FA" w:rsidRDefault="00A102DD">
      <w:pPr>
        <w:pStyle w:val="Vchoz"/>
        <w:spacing w:after="120"/>
        <w:ind w:left="426" w:hanging="426"/>
        <w:jc w:val="both"/>
        <w:rPr>
          <w:sz w:val="24"/>
          <w:szCs w:val="24"/>
        </w:rPr>
      </w:pPr>
      <w:r w:rsidRPr="00951407">
        <w:rPr>
          <w:sz w:val="24"/>
          <w:szCs w:val="24"/>
        </w:rPr>
        <w:lastRenderedPageBreak/>
        <w:t>K tomuto bodu nebylo přijato usnesení.</w:t>
      </w:r>
    </w:p>
    <w:p w14:paraId="239E3C5C" w14:textId="77777777" w:rsidR="00D07115" w:rsidRDefault="00D07115" w:rsidP="00A95030">
      <w:pPr>
        <w:rPr>
          <w:rFonts w:ascii="Calibri" w:hAnsi="Calibri"/>
          <w:b/>
          <w:bCs/>
          <w:i/>
          <w:iCs/>
          <w:sz w:val="28"/>
          <w:szCs w:val="28"/>
          <w:u w:val="single"/>
          <w:lang w:val="cs-CZ"/>
        </w:rPr>
      </w:pPr>
    </w:p>
    <w:p w14:paraId="0CAA38A1" w14:textId="7BE537E5" w:rsidR="00AA16FA" w:rsidRPr="00951407" w:rsidRDefault="00F8541A" w:rsidP="00A95030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  <w:r>
        <w:rPr>
          <w:rFonts w:ascii="Calibri" w:hAnsi="Calibri"/>
          <w:b/>
          <w:bCs/>
          <w:i/>
          <w:iCs/>
          <w:sz w:val="28"/>
          <w:szCs w:val="28"/>
          <w:u w:val="single"/>
          <w:lang w:val="cs-CZ"/>
        </w:rPr>
        <w:t>5</w:t>
      </w:r>
      <w:r w:rsidR="001A41F8" w:rsidRPr="00951407">
        <w:rPr>
          <w:rFonts w:ascii="Calibri" w:hAnsi="Calibri"/>
          <w:b/>
          <w:bCs/>
          <w:i/>
          <w:iCs/>
          <w:sz w:val="28"/>
          <w:szCs w:val="28"/>
          <w:u w:val="single"/>
          <w:lang w:val="cs-CZ"/>
        </w:rPr>
        <w:t>) Různé</w:t>
      </w:r>
    </w:p>
    <w:p w14:paraId="794B3793" w14:textId="77777777" w:rsidR="00AA16FA" w:rsidRDefault="00AA16FA" w:rsidP="00A95030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</w:p>
    <w:p w14:paraId="6D172B9A" w14:textId="77777777" w:rsidR="00E07712" w:rsidRPr="00114769" w:rsidRDefault="00E07712" w:rsidP="00E07712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  <w:t>P</w:t>
      </w:r>
      <w:r w:rsidRPr="00114769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  <w:t>říplatek mimo základní kapitál pro POBERO s.r.o.</w:t>
      </w:r>
    </w:p>
    <w:p w14:paraId="2CF09E05" w14:textId="77777777" w:rsidR="00E07712" w:rsidRPr="00311916" w:rsidRDefault="00E07712" w:rsidP="00E07712">
      <w:pPr>
        <w:rPr>
          <w:rFonts w:ascii="Calibri" w:hAnsi="Calibri"/>
          <w:lang w:val="cs-CZ"/>
        </w:rPr>
      </w:pPr>
    </w:p>
    <w:p w14:paraId="25EAEF06" w14:textId="0AF4FA57" w:rsidR="00E07712" w:rsidRDefault="00E07712" w:rsidP="00E07712">
      <w:pPr>
        <w:jc w:val="both"/>
        <w:rPr>
          <w:rFonts w:ascii="Calibri" w:hAnsi="Calibri"/>
          <w:lang w:val="cs-CZ"/>
        </w:rPr>
      </w:pPr>
      <w:r w:rsidRPr="00311916">
        <w:rPr>
          <w:rFonts w:ascii="Calibri" w:hAnsi="Calibri"/>
          <w:lang w:val="cs-CZ"/>
        </w:rPr>
        <w:t xml:space="preserve">Na základě usnesení </w:t>
      </w:r>
      <w:r>
        <w:rPr>
          <w:rFonts w:ascii="Calibri" w:hAnsi="Calibri"/>
          <w:lang w:val="cs-CZ"/>
        </w:rPr>
        <w:t xml:space="preserve">členské schůze DSO Poberounské odpady ze dne </w:t>
      </w:r>
      <w:r w:rsidR="005700CC">
        <w:rPr>
          <w:rFonts w:ascii="Calibri" w:hAnsi="Calibri"/>
          <w:lang w:val="cs-CZ"/>
        </w:rPr>
        <w:t>17</w:t>
      </w:r>
      <w:r>
        <w:rPr>
          <w:rFonts w:ascii="Calibri" w:hAnsi="Calibri"/>
          <w:lang w:val="cs-CZ"/>
        </w:rPr>
        <w:t>.</w:t>
      </w:r>
      <w:r w:rsidR="005700CC">
        <w:rPr>
          <w:rFonts w:ascii="Calibri" w:hAnsi="Calibri"/>
          <w:lang w:val="cs-CZ"/>
        </w:rPr>
        <w:t>2</w:t>
      </w:r>
      <w:r>
        <w:rPr>
          <w:rFonts w:ascii="Calibri" w:hAnsi="Calibri"/>
          <w:lang w:val="cs-CZ"/>
        </w:rPr>
        <w:t>.202</w:t>
      </w:r>
      <w:r w:rsidR="005700CC">
        <w:rPr>
          <w:rFonts w:ascii="Calibri" w:hAnsi="Calibri"/>
          <w:lang w:val="cs-CZ"/>
        </w:rPr>
        <w:t>2</w:t>
      </w:r>
      <w:r>
        <w:rPr>
          <w:rFonts w:ascii="Calibri" w:hAnsi="Calibri"/>
          <w:lang w:val="cs-CZ"/>
        </w:rPr>
        <w:t xml:space="preserve"> </w:t>
      </w:r>
      <w:r w:rsidRPr="00311916">
        <w:rPr>
          <w:rFonts w:ascii="Calibri" w:hAnsi="Calibri"/>
          <w:lang w:val="cs-CZ"/>
        </w:rPr>
        <w:t>č.</w:t>
      </w:r>
      <w:r w:rsidR="005700CC">
        <w:rPr>
          <w:rFonts w:ascii="Calibri" w:hAnsi="Calibri"/>
          <w:lang w:val="cs-CZ"/>
        </w:rPr>
        <w:t>5</w:t>
      </w:r>
      <w:r w:rsidRPr="00311916">
        <w:rPr>
          <w:rFonts w:ascii="Calibri" w:hAnsi="Calibri"/>
          <w:lang w:val="cs-CZ"/>
        </w:rPr>
        <w:t>/</w:t>
      </w:r>
      <w:r w:rsidR="005700CC">
        <w:rPr>
          <w:rFonts w:ascii="Calibri" w:hAnsi="Calibri"/>
          <w:lang w:val="cs-CZ"/>
        </w:rPr>
        <w:t>2</w:t>
      </w:r>
      <w:r w:rsidRPr="00311916">
        <w:rPr>
          <w:rFonts w:ascii="Calibri" w:hAnsi="Calibri"/>
          <w:lang w:val="cs-CZ"/>
        </w:rPr>
        <w:t>/202</w:t>
      </w:r>
      <w:r w:rsidR="005700CC">
        <w:rPr>
          <w:rFonts w:ascii="Calibri" w:hAnsi="Calibri"/>
          <w:lang w:val="cs-CZ"/>
        </w:rPr>
        <w:t>2</w:t>
      </w:r>
      <w:r w:rsidR="0024256E">
        <w:rPr>
          <w:rFonts w:ascii="Calibri" w:hAnsi="Calibri"/>
          <w:lang w:val="cs-CZ"/>
        </w:rPr>
        <w:t xml:space="preserve"> a diskuze se starosty členských obcí DSO Poberounské odpady</w:t>
      </w:r>
      <w:r>
        <w:rPr>
          <w:rFonts w:ascii="Calibri" w:hAnsi="Calibri"/>
          <w:lang w:val="cs-CZ"/>
        </w:rPr>
        <w:t xml:space="preserve"> bude z bankovního účtu DSO Poberounské odpady převedena částka </w:t>
      </w:r>
      <w:r w:rsidR="0024256E">
        <w:rPr>
          <w:rFonts w:ascii="Calibri" w:hAnsi="Calibri"/>
          <w:lang w:val="cs-CZ"/>
        </w:rPr>
        <w:t>2 500 000</w:t>
      </w:r>
      <w:r>
        <w:rPr>
          <w:rFonts w:ascii="Calibri" w:hAnsi="Calibri"/>
          <w:lang w:val="cs-CZ"/>
        </w:rPr>
        <w:t xml:space="preserve"> Kč na bankovní účet POBERO Poberounské odpady s.r.o. Tato částka bude vložena jako příplatek mimo základní kapitál. Pro realizaci tohoto úkonu je nutné zajistit podpis Smlouvy o poskytnutí příplatku mimo základní kapitál a souhlasu jednatelů s tímto příplatkem – podpis zajistí předseda DSO. Návrh smlouvy o poskytnutí příplatku mimo základní kapitál a návrh souhlasů jednatelů byl dán přítomným starostům k nahlédnutí.</w:t>
      </w:r>
    </w:p>
    <w:p w14:paraId="40E07E6A" w14:textId="77777777" w:rsidR="00E07712" w:rsidRDefault="00E07712" w:rsidP="00E07712">
      <w:pPr>
        <w:jc w:val="both"/>
        <w:rPr>
          <w:rFonts w:ascii="Calibri" w:hAnsi="Calibri"/>
          <w:lang w:val="cs-CZ"/>
        </w:rPr>
      </w:pPr>
    </w:p>
    <w:p w14:paraId="7F5E7C0D" w14:textId="77777777" w:rsidR="00E07712" w:rsidRDefault="00E07712" w:rsidP="00E07712">
      <w:pPr>
        <w:pStyle w:val="Vchoz"/>
        <w:spacing w:after="120"/>
        <w:ind w:left="426" w:hanging="426"/>
        <w:jc w:val="both"/>
        <w:rPr>
          <w:sz w:val="24"/>
          <w:szCs w:val="24"/>
        </w:rPr>
      </w:pPr>
      <w:r w:rsidRPr="00951407">
        <w:rPr>
          <w:sz w:val="24"/>
          <w:szCs w:val="24"/>
        </w:rPr>
        <w:t xml:space="preserve">Předsedající dal hlasovat o tomto návrhu usnesení:  </w:t>
      </w:r>
    </w:p>
    <w:p w14:paraId="66C9ECDD" w14:textId="77777777" w:rsidR="00E07712" w:rsidRPr="00951407" w:rsidRDefault="00E07712" w:rsidP="00E07712">
      <w:pPr>
        <w:jc w:val="both"/>
        <w:rPr>
          <w:rFonts w:ascii="Calibri" w:hAnsi="Calibri"/>
          <w:b/>
          <w:bCs/>
          <w:u w:val="single"/>
          <w:lang w:val="cs-CZ"/>
        </w:rPr>
      </w:pPr>
    </w:p>
    <w:p w14:paraId="6B90DB16" w14:textId="0E387BA5" w:rsidR="00E07712" w:rsidRPr="00311916" w:rsidRDefault="00E07712" w:rsidP="00E07712">
      <w:pPr>
        <w:jc w:val="both"/>
        <w:rPr>
          <w:rFonts w:ascii="Calibri" w:hAnsi="Calibri"/>
          <w:lang w:val="cs-CZ"/>
        </w:rPr>
      </w:pPr>
      <w:r w:rsidRPr="00951407">
        <w:rPr>
          <w:rFonts w:ascii="Calibri" w:hAnsi="Calibri"/>
          <w:b/>
          <w:bCs/>
          <w:u w:val="single"/>
          <w:lang w:val="cs-CZ"/>
        </w:rPr>
        <w:t>Usnesení č.</w:t>
      </w:r>
      <w:r>
        <w:rPr>
          <w:rFonts w:ascii="Calibri" w:hAnsi="Calibri"/>
          <w:b/>
          <w:bCs/>
          <w:u w:val="single"/>
          <w:lang w:val="cs-CZ"/>
        </w:rPr>
        <w:t>4</w:t>
      </w:r>
      <w:r w:rsidRPr="00951407">
        <w:rPr>
          <w:rFonts w:ascii="Calibri" w:hAnsi="Calibri"/>
          <w:b/>
          <w:bCs/>
          <w:u w:val="single"/>
          <w:lang w:val="cs-CZ"/>
        </w:rPr>
        <w:t>/</w:t>
      </w:r>
      <w:r w:rsidR="00BA39EF">
        <w:rPr>
          <w:rFonts w:ascii="Calibri" w:hAnsi="Calibri"/>
          <w:b/>
          <w:bCs/>
          <w:u w:val="single"/>
          <w:lang w:val="cs-CZ"/>
        </w:rPr>
        <w:t>3</w:t>
      </w:r>
      <w:r w:rsidRPr="00951407">
        <w:rPr>
          <w:rFonts w:ascii="Calibri" w:hAnsi="Calibri"/>
          <w:b/>
          <w:bCs/>
          <w:u w:val="single"/>
          <w:lang w:val="cs-CZ"/>
        </w:rPr>
        <w:t>/202</w:t>
      </w:r>
      <w:r>
        <w:rPr>
          <w:rFonts w:ascii="Calibri" w:hAnsi="Calibri"/>
          <w:b/>
          <w:bCs/>
          <w:u w:val="single"/>
          <w:lang w:val="cs-CZ"/>
        </w:rPr>
        <w:t>2</w:t>
      </w:r>
    </w:p>
    <w:p w14:paraId="2F31BE0C" w14:textId="77777777" w:rsidR="00E07712" w:rsidRPr="00951407" w:rsidRDefault="00E07712" w:rsidP="00E07712">
      <w:pPr>
        <w:pStyle w:val="Vchoz"/>
        <w:jc w:val="both"/>
        <w:rPr>
          <w:sz w:val="24"/>
          <w:szCs w:val="24"/>
        </w:rPr>
      </w:pPr>
    </w:p>
    <w:p w14:paraId="2254B14C" w14:textId="73EE60BF" w:rsidR="00E07712" w:rsidRDefault="00E07712" w:rsidP="00E07712">
      <w:pPr>
        <w:pStyle w:val="Vchoz"/>
        <w:jc w:val="both"/>
        <w:rPr>
          <w:sz w:val="24"/>
          <w:szCs w:val="24"/>
        </w:rPr>
      </w:pPr>
      <w:r w:rsidRPr="00311916">
        <w:rPr>
          <w:sz w:val="24"/>
          <w:szCs w:val="24"/>
        </w:rPr>
        <w:t xml:space="preserve">Členská schůze DSO Poberounské odpady schvaluje poskytnutí příplatku mimo základní kapitál ve výši </w:t>
      </w:r>
      <w:r w:rsidR="00BA39EF">
        <w:rPr>
          <w:sz w:val="24"/>
          <w:szCs w:val="24"/>
        </w:rPr>
        <w:t>2 500 000</w:t>
      </w:r>
      <w:r w:rsidRPr="00311916">
        <w:rPr>
          <w:sz w:val="24"/>
          <w:szCs w:val="24"/>
        </w:rPr>
        <w:t xml:space="preserve"> Kč do společnosti POBERO Poberounské odpady </w:t>
      </w:r>
      <w:proofErr w:type="spellStart"/>
      <w:r w:rsidRPr="00311916">
        <w:rPr>
          <w:sz w:val="24"/>
          <w:szCs w:val="24"/>
        </w:rPr>
        <w:t>s.r.o</w:t>
      </w:r>
      <w:proofErr w:type="spellEnd"/>
      <w:r w:rsidRPr="00311916">
        <w:rPr>
          <w:sz w:val="24"/>
          <w:szCs w:val="24"/>
        </w:rPr>
        <w:t xml:space="preserve"> a </w:t>
      </w:r>
      <w:r w:rsidRPr="009B64A2">
        <w:rPr>
          <w:sz w:val="24"/>
          <w:szCs w:val="24"/>
        </w:rPr>
        <w:t>zmocňuje</w:t>
      </w:r>
      <w:r w:rsidRPr="00311916">
        <w:rPr>
          <w:sz w:val="24"/>
          <w:szCs w:val="24"/>
        </w:rPr>
        <w:t xml:space="preserve"> předsedu DSO, aby činil jménem DSO všechny nutné kroky k jeho poskytnutí.</w:t>
      </w:r>
    </w:p>
    <w:p w14:paraId="26226968" w14:textId="77777777" w:rsidR="00E07712" w:rsidRDefault="00E07712" w:rsidP="00E07712">
      <w:pPr>
        <w:pStyle w:val="Vchoz"/>
        <w:jc w:val="both"/>
        <w:rPr>
          <w:sz w:val="24"/>
          <w:szCs w:val="24"/>
        </w:rPr>
      </w:pPr>
    </w:p>
    <w:p w14:paraId="1132887C" w14:textId="77777777" w:rsidR="00E07712" w:rsidRPr="00951407" w:rsidRDefault="00E07712" w:rsidP="00E07712">
      <w:pPr>
        <w:pStyle w:val="Vchoz"/>
        <w:spacing w:after="120"/>
        <w:ind w:left="426" w:hanging="426"/>
        <w:jc w:val="both"/>
      </w:pPr>
    </w:p>
    <w:tbl>
      <w:tblPr>
        <w:tblStyle w:val="TableNormal1"/>
        <w:tblW w:w="908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5"/>
        <w:gridCol w:w="2826"/>
        <w:gridCol w:w="2681"/>
      </w:tblGrid>
      <w:tr w:rsidR="00E07712" w:rsidRPr="00951407" w14:paraId="1E0353BB" w14:textId="77777777" w:rsidTr="00F6559A">
        <w:trPr>
          <w:trHeight w:val="267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BE62" w14:textId="77777777" w:rsidR="00E07712" w:rsidRPr="00951407" w:rsidRDefault="00E07712" w:rsidP="00F6559A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Výsledek hlasování:</w:t>
            </w: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69E6D" w14:textId="77777777" w:rsidR="00E07712" w:rsidRPr="00951407" w:rsidRDefault="00E07712" w:rsidP="00F6559A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99DC" w14:textId="6D27E8C9" w:rsidR="00E07712" w:rsidRPr="00951407" w:rsidRDefault="00E07712" w:rsidP="00F6559A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1</w:t>
            </w:r>
            <w:r w:rsidR="00BA39EF">
              <w:rPr>
                <w:b/>
                <w:bCs/>
                <w:color w:val="FF0000"/>
                <w:u w:color="FF0000"/>
              </w:rPr>
              <w:t>0</w:t>
            </w:r>
          </w:p>
        </w:tc>
      </w:tr>
      <w:tr w:rsidR="00E07712" w:rsidRPr="00951407" w14:paraId="6DBE04B5" w14:textId="77777777" w:rsidTr="00F6559A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F95D" w14:textId="77777777" w:rsidR="00E07712" w:rsidRPr="00951407" w:rsidRDefault="00E07712" w:rsidP="00F6559A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E22BF" w14:textId="77777777" w:rsidR="00E07712" w:rsidRPr="00951407" w:rsidRDefault="00E07712" w:rsidP="00F6559A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PROTI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01E9" w14:textId="77777777" w:rsidR="00E07712" w:rsidRPr="00951407" w:rsidRDefault="00E07712" w:rsidP="00F6559A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0</w:t>
            </w:r>
          </w:p>
        </w:tc>
      </w:tr>
      <w:tr w:rsidR="00E07712" w:rsidRPr="00951407" w14:paraId="30D04F05" w14:textId="77777777" w:rsidTr="00F6559A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9562" w14:textId="77777777" w:rsidR="00E07712" w:rsidRPr="00951407" w:rsidRDefault="00E07712" w:rsidP="00F6559A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8D5E" w14:textId="77777777" w:rsidR="00E07712" w:rsidRPr="00951407" w:rsidRDefault="00E07712" w:rsidP="00F6559A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ZDRŽEL SE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34E6" w14:textId="77777777" w:rsidR="00E07712" w:rsidRPr="00951407" w:rsidRDefault="00E07712" w:rsidP="00F6559A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0</w:t>
            </w:r>
          </w:p>
        </w:tc>
      </w:tr>
    </w:tbl>
    <w:p w14:paraId="42744935" w14:textId="77777777" w:rsidR="00E07712" w:rsidRPr="00951407" w:rsidRDefault="00E07712" w:rsidP="00E07712">
      <w:pPr>
        <w:pStyle w:val="Vchoz"/>
        <w:widowControl w:val="0"/>
        <w:ind w:left="108" w:hanging="108"/>
        <w:jc w:val="both"/>
      </w:pPr>
    </w:p>
    <w:p w14:paraId="022960A8" w14:textId="1AB1F670" w:rsidR="00E07712" w:rsidRPr="00951407" w:rsidRDefault="00E07712" w:rsidP="00E07712">
      <w:pPr>
        <w:pStyle w:val="Vchoz"/>
        <w:keepNext/>
        <w:spacing w:before="240" w:after="60"/>
        <w:jc w:val="both"/>
        <w:rPr>
          <w:sz w:val="24"/>
          <w:szCs w:val="24"/>
        </w:rPr>
      </w:pP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 xml:space="preserve">Usnesení číslo </w:t>
      </w:r>
      <w:r>
        <w:rPr>
          <w:b/>
          <w:bCs/>
          <w:i/>
          <w:iCs/>
          <w:color w:val="FF0000"/>
          <w:sz w:val="24"/>
          <w:szCs w:val="24"/>
          <w:u w:color="FF0000"/>
        </w:rPr>
        <w:t>4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/</w:t>
      </w:r>
      <w:r w:rsidR="00BA39EF">
        <w:rPr>
          <w:b/>
          <w:bCs/>
          <w:i/>
          <w:iCs/>
          <w:color w:val="FF0000"/>
          <w:sz w:val="24"/>
          <w:szCs w:val="24"/>
          <w:u w:color="FF0000"/>
        </w:rPr>
        <w:t>3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/202</w:t>
      </w:r>
      <w:r>
        <w:rPr>
          <w:b/>
          <w:bCs/>
          <w:i/>
          <w:iCs/>
          <w:color w:val="FF0000"/>
          <w:sz w:val="24"/>
          <w:szCs w:val="24"/>
          <w:u w:color="FF0000"/>
        </w:rPr>
        <w:t>2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 xml:space="preserve"> bylo schváleno.</w:t>
      </w:r>
    </w:p>
    <w:p w14:paraId="74083127" w14:textId="77777777" w:rsidR="00E07712" w:rsidRDefault="00E07712" w:rsidP="00A95030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</w:p>
    <w:p w14:paraId="77C78E5B" w14:textId="77777777" w:rsidR="00E07712" w:rsidRDefault="00E07712" w:rsidP="00A95030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</w:p>
    <w:p w14:paraId="3D746FBE" w14:textId="77777777" w:rsidR="00E07712" w:rsidRDefault="00E07712" w:rsidP="00A95030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</w:p>
    <w:p w14:paraId="7DB62F51" w14:textId="77777777" w:rsidR="00E07712" w:rsidRDefault="00E07712" w:rsidP="00A95030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</w:p>
    <w:p w14:paraId="4A3BFC31" w14:textId="1E0543F5" w:rsidR="00114769" w:rsidRPr="00114769" w:rsidRDefault="009B3F81" w:rsidP="00311916">
      <w:pP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  <w:t>Rozpočtové opatření č.</w:t>
      </w:r>
      <w:r w:rsidR="00D07115"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  <w:t>2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  <w:lang w:val="cs-CZ"/>
        </w:rPr>
        <w:t>/2022</w:t>
      </w:r>
    </w:p>
    <w:p w14:paraId="5A32A569" w14:textId="77777777" w:rsidR="00F8541A" w:rsidRPr="00311916" w:rsidRDefault="00F8541A" w:rsidP="00A95030">
      <w:pPr>
        <w:rPr>
          <w:rFonts w:ascii="Calibri" w:hAnsi="Calibri"/>
          <w:lang w:val="cs-CZ"/>
        </w:rPr>
      </w:pPr>
    </w:p>
    <w:p w14:paraId="6732789C" w14:textId="5D153395" w:rsidR="00EE6207" w:rsidRDefault="00A666A7" w:rsidP="00725D0F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Předsedající seznámil přítomn</w:t>
      </w:r>
      <w:r w:rsidR="00337525">
        <w:rPr>
          <w:rFonts w:ascii="Calibri" w:hAnsi="Calibri"/>
          <w:lang w:val="cs-CZ"/>
        </w:rPr>
        <w:t>é s návrhem rozpočtového opatření č.</w:t>
      </w:r>
      <w:r w:rsidR="00B97AE1">
        <w:rPr>
          <w:rFonts w:ascii="Calibri" w:hAnsi="Calibri"/>
          <w:lang w:val="cs-CZ"/>
        </w:rPr>
        <w:t>2</w:t>
      </w:r>
      <w:r w:rsidR="00337525">
        <w:rPr>
          <w:rFonts w:ascii="Calibri" w:hAnsi="Calibri"/>
          <w:lang w:val="cs-CZ"/>
        </w:rPr>
        <w:t>/2022</w:t>
      </w:r>
      <w:r w:rsidR="00B97AE1">
        <w:rPr>
          <w:rFonts w:ascii="Calibri" w:hAnsi="Calibri"/>
          <w:lang w:val="cs-CZ"/>
        </w:rPr>
        <w:t xml:space="preserve"> (příloha č.2)</w:t>
      </w:r>
      <w:r w:rsidR="0030770C">
        <w:rPr>
          <w:rFonts w:ascii="Calibri" w:hAnsi="Calibri"/>
          <w:lang w:val="cs-CZ"/>
        </w:rPr>
        <w:t xml:space="preserve">. </w:t>
      </w:r>
      <w:r w:rsidR="00352E73">
        <w:rPr>
          <w:rFonts w:ascii="Calibri" w:hAnsi="Calibri"/>
          <w:lang w:val="cs-CZ"/>
        </w:rPr>
        <w:t>Návrh opatření počítá s</w:t>
      </w:r>
      <w:r w:rsidR="0013793C">
        <w:rPr>
          <w:rFonts w:ascii="Calibri" w:hAnsi="Calibri"/>
          <w:lang w:val="cs-CZ"/>
        </w:rPr>
        <w:t xml:space="preserve"> navýšením příjmu i výdajů rozpočtu DSO Poberounské odpady </w:t>
      </w:r>
      <w:r w:rsidR="0066514C">
        <w:rPr>
          <w:rFonts w:ascii="Calibri" w:hAnsi="Calibri"/>
          <w:lang w:val="cs-CZ"/>
        </w:rPr>
        <w:t>v</w:t>
      </w:r>
      <w:r w:rsidR="00543AA7">
        <w:rPr>
          <w:rFonts w:ascii="Calibri" w:hAnsi="Calibri"/>
          <w:lang w:val="cs-CZ"/>
        </w:rPr>
        <w:t> </w:t>
      </w:r>
      <w:r w:rsidR="0066514C">
        <w:rPr>
          <w:rFonts w:ascii="Calibri" w:hAnsi="Calibri"/>
          <w:lang w:val="cs-CZ"/>
        </w:rPr>
        <w:t>souvislo</w:t>
      </w:r>
      <w:r w:rsidR="00543AA7">
        <w:rPr>
          <w:rFonts w:ascii="Calibri" w:hAnsi="Calibri"/>
          <w:lang w:val="cs-CZ"/>
        </w:rPr>
        <w:t>sti s</w:t>
      </w:r>
      <w:r w:rsidR="00B97AE1">
        <w:rPr>
          <w:rFonts w:ascii="Calibri" w:hAnsi="Calibri"/>
          <w:lang w:val="cs-CZ"/>
        </w:rPr>
        <w:t xml:space="preserve"> mimořádným </w:t>
      </w:r>
      <w:r w:rsidR="00AC6933">
        <w:rPr>
          <w:rFonts w:ascii="Calibri" w:hAnsi="Calibri"/>
          <w:lang w:val="cs-CZ"/>
        </w:rPr>
        <w:t xml:space="preserve">příspěvkem </w:t>
      </w:r>
      <w:r w:rsidR="00503479">
        <w:rPr>
          <w:rFonts w:ascii="Calibri" w:hAnsi="Calibri"/>
          <w:lang w:val="cs-CZ"/>
        </w:rPr>
        <w:t>měst a obcí ve výši 100 kč/občan</w:t>
      </w:r>
      <w:r w:rsidR="00EA5092">
        <w:rPr>
          <w:rFonts w:ascii="Calibri" w:hAnsi="Calibri"/>
          <w:lang w:val="cs-CZ"/>
        </w:rPr>
        <w:t>. Tento</w:t>
      </w:r>
      <w:r w:rsidR="00503479">
        <w:rPr>
          <w:rFonts w:ascii="Calibri" w:hAnsi="Calibri"/>
          <w:lang w:val="cs-CZ"/>
        </w:rPr>
        <w:t xml:space="preserve"> příspěvek byl projednán a schválen </w:t>
      </w:r>
      <w:r w:rsidR="00EA5092">
        <w:rPr>
          <w:rFonts w:ascii="Calibri" w:hAnsi="Calibri"/>
          <w:lang w:val="cs-CZ"/>
        </w:rPr>
        <w:t xml:space="preserve"> </w:t>
      </w:r>
      <w:r w:rsidR="00C15FE5">
        <w:rPr>
          <w:rFonts w:ascii="Calibri" w:hAnsi="Calibri"/>
          <w:lang w:val="cs-CZ"/>
        </w:rPr>
        <w:t>členskou schůzí  17.2.2022</w:t>
      </w:r>
      <w:r w:rsidR="009253C4">
        <w:rPr>
          <w:rFonts w:ascii="Calibri" w:hAnsi="Calibri"/>
          <w:lang w:val="cs-CZ"/>
        </w:rPr>
        <w:t xml:space="preserve"> v rámci usnesení </w:t>
      </w:r>
      <w:r w:rsidR="00AD0B31">
        <w:rPr>
          <w:rFonts w:ascii="Calibri" w:hAnsi="Calibri"/>
          <w:lang w:val="cs-CZ"/>
        </w:rPr>
        <w:t>5/2/2022</w:t>
      </w:r>
    </w:p>
    <w:p w14:paraId="3F1FA7D1" w14:textId="77777777" w:rsidR="00996363" w:rsidRDefault="00996363" w:rsidP="00996363">
      <w:pPr>
        <w:pStyle w:val="Vchoz"/>
        <w:spacing w:after="120"/>
        <w:ind w:left="426" w:hanging="426"/>
        <w:jc w:val="both"/>
        <w:rPr>
          <w:sz w:val="24"/>
          <w:szCs w:val="24"/>
        </w:rPr>
      </w:pPr>
      <w:r w:rsidRPr="00951407">
        <w:rPr>
          <w:sz w:val="24"/>
          <w:szCs w:val="24"/>
        </w:rPr>
        <w:t xml:space="preserve">Předsedající dal hlasovat o tomto návrhu usnesení:  </w:t>
      </w:r>
    </w:p>
    <w:p w14:paraId="283777A4" w14:textId="77777777" w:rsidR="00911F0C" w:rsidRPr="00951407" w:rsidRDefault="00911F0C" w:rsidP="00996363">
      <w:pPr>
        <w:jc w:val="both"/>
        <w:rPr>
          <w:rFonts w:ascii="Calibri" w:hAnsi="Calibri"/>
          <w:b/>
          <w:bCs/>
          <w:u w:val="single"/>
          <w:lang w:val="cs-CZ"/>
        </w:rPr>
      </w:pPr>
    </w:p>
    <w:p w14:paraId="18E1373E" w14:textId="7901BF1E" w:rsidR="00EE6207" w:rsidRPr="00311916" w:rsidRDefault="00996363" w:rsidP="00996363">
      <w:pPr>
        <w:jc w:val="both"/>
        <w:rPr>
          <w:rFonts w:ascii="Calibri" w:hAnsi="Calibri"/>
          <w:lang w:val="cs-CZ"/>
        </w:rPr>
      </w:pPr>
      <w:r w:rsidRPr="00951407">
        <w:rPr>
          <w:rFonts w:ascii="Calibri" w:hAnsi="Calibri"/>
          <w:b/>
          <w:bCs/>
          <w:u w:val="single"/>
          <w:lang w:val="cs-CZ"/>
        </w:rPr>
        <w:lastRenderedPageBreak/>
        <w:t>Usnesení č.</w:t>
      </w:r>
      <w:r w:rsidR="00AD0B31">
        <w:rPr>
          <w:rFonts w:ascii="Calibri" w:hAnsi="Calibri"/>
          <w:b/>
          <w:bCs/>
          <w:u w:val="single"/>
          <w:lang w:val="cs-CZ"/>
        </w:rPr>
        <w:t>5</w:t>
      </w:r>
      <w:r w:rsidRPr="00951407">
        <w:rPr>
          <w:rFonts w:ascii="Calibri" w:hAnsi="Calibri"/>
          <w:b/>
          <w:bCs/>
          <w:u w:val="single"/>
          <w:lang w:val="cs-CZ"/>
        </w:rPr>
        <w:t>/</w:t>
      </w:r>
      <w:r w:rsidR="00AD0B31">
        <w:rPr>
          <w:rFonts w:ascii="Calibri" w:hAnsi="Calibri"/>
          <w:b/>
          <w:bCs/>
          <w:u w:val="single"/>
          <w:lang w:val="cs-CZ"/>
        </w:rPr>
        <w:t>3</w:t>
      </w:r>
      <w:r w:rsidRPr="00951407">
        <w:rPr>
          <w:rFonts w:ascii="Calibri" w:hAnsi="Calibri"/>
          <w:b/>
          <w:bCs/>
          <w:u w:val="single"/>
          <w:lang w:val="cs-CZ"/>
        </w:rPr>
        <w:t>/202</w:t>
      </w:r>
      <w:r>
        <w:rPr>
          <w:rFonts w:ascii="Calibri" w:hAnsi="Calibri"/>
          <w:b/>
          <w:bCs/>
          <w:u w:val="single"/>
          <w:lang w:val="cs-CZ"/>
        </w:rPr>
        <w:t>2</w:t>
      </w:r>
    </w:p>
    <w:p w14:paraId="461BED4A" w14:textId="10E19B58" w:rsidR="00D55ACC" w:rsidRPr="00951407" w:rsidRDefault="00D55ACC" w:rsidP="00E213BB">
      <w:pPr>
        <w:pStyle w:val="Vchoz"/>
        <w:jc w:val="both"/>
        <w:rPr>
          <w:sz w:val="24"/>
          <w:szCs w:val="24"/>
        </w:rPr>
      </w:pPr>
    </w:p>
    <w:p w14:paraId="7CEDD50C" w14:textId="530DCD0C" w:rsidR="00D55ACC" w:rsidRDefault="00911F0C" w:rsidP="00E213BB">
      <w:pPr>
        <w:pStyle w:val="Vchoz"/>
        <w:jc w:val="both"/>
        <w:rPr>
          <w:sz w:val="24"/>
          <w:szCs w:val="24"/>
        </w:rPr>
      </w:pPr>
      <w:r w:rsidRPr="00311916">
        <w:rPr>
          <w:sz w:val="24"/>
          <w:szCs w:val="24"/>
        </w:rPr>
        <w:t xml:space="preserve">Členská schůze DSO Poberounské odpady </w:t>
      </w:r>
      <w:r w:rsidR="00417F33">
        <w:rPr>
          <w:sz w:val="24"/>
          <w:szCs w:val="24"/>
        </w:rPr>
        <w:t xml:space="preserve">rozpočtové opatření </w:t>
      </w:r>
      <w:r w:rsidR="00054F85">
        <w:rPr>
          <w:sz w:val="24"/>
          <w:szCs w:val="24"/>
        </w:rPr>
        <w:t>č.</w:t>
      </w:r>
      <w:r w:rsidR="00AD0B31">
        <w:rPr>
          <w:sz w:val="24"/>
          <w:szCs w:val="24"/>
        </w:rPr>
        <w:t>2</w:t>
      </w:r>
      <w:r w:rsidR="00054F85">
        <w:rPr>
          <w:sz w:val="24"/>
          <w:szCs w:val="24"/>
        </w:rPr>
        <w:t>/2022</w:t>
      </w:r>
      <w:r w:rsidRPr="00311916">
        <w:rPr>
          <w:sz w:val="24"/>
          <w:szCs w:val="24"/>
        </w:rPr>
        <w:t>.</w:t>
      </w:r>
    </w:p>
    <w:p w14:paraId="74F004C5" w14:textId="77777777" w:rsidR="00911F0C" w:rsidRDefault="00911F0C" w:rsidP="00E213BB">
      <w:pPr>
        <w:pStyle w:val="Vchoz"/>
        <w:jc w:val="both"/>
        <w:rPr>
          <w:sz w:val="24"/>
          <w:szCs w:val="24"/>
        </w:rPr>
      </w:pPr>
    </w:p>
    <w:p w14:paraId="79EB9706" w14:textId="77777777" w:rsidR="00A312F2" w:rsidRPr="00951407" w:rsidRDefault="00A312F2" w:rsidP="00A312F2">
      <w:pPr>
        <w:pStyle w:val="Vchoz"/>
        <w:spacing w:after="120"/>
        <w:ind w:left="426" w:hanging="426"/>
        <w:jc w:val="both"/>
      </w:pPr>
    </w:p>
    <w:tbl>
      <w:tblPr>
        <w:tblStyle w:val="TableNormal1"/>
        <w:tblW w:w="908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5"/>
        <w:gridCol w:w="2826"/>
        <w:gridCol w:w="2681"/>
      </w:tblGrid>
      <w:tr w:rsidR="00A312F2" w:rsidRPr="00951407" w14:paraId="3DDC9314" w14:textId="77777777" w:rsidTr="00425125">
        <w:trPr>
          <w:trHeight w:val="267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BDEF" w14:textId="77777777" w:rsidR="00A312F2" w:rsidRPr="00951407" w:rsidRDefault="00A312F2" w:rsidP="00425125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sz w:val="24"/>
                <w:szCs w:val="24"/>
                <w:u w:color="FF0000"/>
              </w:rPr>
              <w:t>Výsledek hlasování:</w:t>
            </w: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644C" w14:textId="77777777" w:rsidR="00A312F2" w:rsidRPr="00951407" w:rsidRDefault="00A312F2" w:rsidP="00425125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95B8" w14:textId="5380159B" w:rsidR="00A312F2" w:rsidRPr="00951407" w:rsidRDefault="00A312F2" w:rsidP="00425125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1</w:t>
            </w:r>
            <w:r w:rsidR="00AD0B31">
              <w:rPr>
                <w:b/>
                <w:bCs/>
                <w:color w:val="FF0000"/>
                <w:u w:color="FF0000"/>
              </w:rPr>
              <w:t>0</w:t>
            </w:r>
          </w:p>
        </w:tc>
      </w:tr>
      <w:tr w:rsidR="00A312F2" w:rsidRPr="00951407" w14:paraId="3101F623" w14:textId="77777777" w:rsidTr="00425125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3AEF" w14:textId="77777777" w:rsidR="00A312F2" w:rsidRPr="00951407" w:rsidRDefault="00A312F2" w:rsidP="00425125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C667" w14:textId="77777777" w:rsidR="00A312F2" w:rsidRPr="00951407" w:rsidRDefault="00A312F2" w:rsidP="00425125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PROTI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469E" w14:textId="77777777" w:rsidR="00A312F2" w:rsidRPr="00951407" w:rsidRDefault="00A312F2" w:rsidP="00425125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0</w:t>
            </w:r>
          </w:p>
        </w:tc>
      </w:tr>
      <w:tr w:rsidR="00A312F2" w:rsidRPr="00951407" w14:paraId="3A4328ED" w14:textId="77777777" w:rsidTr="00425125">
        <w:trPr>
          <w:trHeight w:val="300"/>
        </w:trPr>
        <w:tc>
          <w:tcPr>
            <w:tcW w:w="3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7548" w14:textId="77777777" w:rsidR="00A312F2" w:rsidRPr="00951407" w:rsidRDefault="00A312F2" w:rsidP="00425125">
            <w:pPr>
              <w:rPr>
                <w:lang w:val="cs-CZ"/>
              </w:rPr>
            </w:pPr>
          </w:p>
        </w:tc>
        <w:tc>
          <w:tcPr>
            <w:tcW w:w="2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C1976" w14:textId="77777777" w:rsidR="00A312F2" w:rsidRPr="00951407" w:rsidRDefault="00A312F2" w:rsidP="00425125">
            <w:pPr>
              <w:pStyle w:val="Vchoz"/>
              <w:spacing w:after="120"/>
              <w:jc w:val="center"/>
            </w:pPr>
            <w:r w:rsidRPr="00951407">
              <w:rPr>
                <w:color w:val="FF0000"/>
                <w:sz w:val="24"/>
                <w:szCs w:val="24"/>
                <w:u w:color="FF0000"/>
              </w:rPr>
              <w:t>ZDRŽEL SE</w:t>
            </w:r>
          </w:p>
        </w:tc>
        <w:tc>
          <w:tcPr>
            <w:tcW w:w="2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7039" w14:textId="77777777" w:rsidR="00A312F2" w:rsidRPr="00951407" w:rsidRDefault="00A312F2" w:rsidP="00425125">
            <w:pPr>
              <w:pStyle w:val="Vchoz"/>
              <w:spacing w:after="120"/>
              <w:jc w:val="center"/>
            </w:pPr>
            <w:r w:rsidRPr="00951407">
              <w:rPr>
                <w:b/>
                <w:bCs/>
                <w:color w:val="FF0000"/>
                <w:u w:color="FF0000"/>
              </w:rPr>
              <w:t>0</w:t>
            </w:r>
          </w:p>
        </w:tc>
      </w:tr>
    </w:tbl>
    <w:p w14:paraId="3D85ED6E" w14:textId="77777777" w:rsidR="00A312F2" w:rsidRPr="00951407" w:rsidRDefault="00A312F2" w:rsidP="00A312F2">
      <w:pPr>
        <w:pStyle w:val="Vchoz"/>
        <w:widowControl w:val="0"/>
        <w:ind w:left="108" w:hanging="108"/>
        <w:jc w:val="both"/>
      </w:pPr>
    </w:p>
    <w:p w14:paraId="55F26CED" w14:textId="1F4DC0EA" w:rsidR="00A312F2" w:rsidRPr="00951407" w:rsidRDefault="00A312F2" w:rsidP="00A312F2">
      <w:pPr>
        <w:pStyle w:val="Vchoz"/>
        <w:keepNext/>
        <w:spacing w:before="240" w:after="60"/>
        <w:jc w:val="both"/>
        <w:rPr>
          <w:sz w:val="24"/>
          <w:szCs w:val="24"/>
        </w:rPr>
      </w:pP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 xml:space="preserve">Usnesení číslo </w:t>
      </w:r>
      <w:r w:rsidR="00AD0B31">
        <w:rPr>
          <w:b/>
          <w:bCs/>
          <w:i/>
          <w:iCs/>
          <w:color w:val="FF0000"/>
          <w:sz w:val="24"/>
          <w:szCs w:val="24"/>
          <w:u w:color="FF0000"/>
        </w:rPr>
        <w:t>5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/</w:t>
      </w:r>
      <w:r w:rsidR="00AD0B31">
        <w:rPr>
          <w:b/>
          <w:bCs/>
          <w:i/>
          <w:iCs/>
          <w:color w:val="FF0000"/>
          <w:sz w:val="24"/>
          <w:szCs w:val="24"/>
          <w:u w:color="FF0000"/>
        </w:rPr>
        <w:t>3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>/202</w:t>
      </w:r>
      <w:r>
        <w:rPr>
          <w:b/>
          <w:bCs/>
          <w:i/>
          <w:iCs/>
          <w:color w:val="FF0000"/>
          <w:sz w:val="24"/>
          <w:szCs w:val="24"/>
          <w:u w:color="FF0000"/>
        </w:rPr>
        <w:t>2</w:t>
      </w:r>
      <w:r w:rsidRPr="00951407">
        <w:rPr>
          <w:b/>
          <w:bCs/>
          <w:i/>
          <w:iCs/>
          <w:color w:val="FF0000"/>
          <w:sz w:val="24"/>
          <w:szCs w:val="24"/>
          <w:u w:color="FF0000"/>
        </w:rPr>
        <w:t xml:space="preserve"> bylo schváleno.</w:t>
      </w:r>
    </w:p>
    <w:p w14:paraId="1BF396CC" w14:textId="77777777" w:rsidR="00996363" w:rsidRDefault="00996363" w:rsidP="00E213BB">
      <w:pPr>
        <w:pStyle w:val="Vchoz"/>
        <w:jc w:val="both"/>
        <w:rPr>
          <w:sz w:val="24"/>
          <w:szCs w:val="24"/>
        </w:rPr>
      </w:pPr>
    </w:p>
    <w:p w14:paraId="4515B765" w14:textId="1FE8CC25" w:rsidR="00AA16FA" w:rsidRPr="00951407" w:rsidRDefault="003D486A" w:rsidP="00A95030">
      <w:pPr>
        <w:pStyle w:val="Vchoz"/>
      </w:pPr>
      <w:r>
        <w:rPr>
          <w:b/>
          <w:bCs/>
          <w:i/>
          <w:iCs/>
          <w:sz w:val="28"/>
          <w:szCs w:val="28"/>
          <w:u w:val="single"/>
        </w:rPr>
        <w:t>6</w:t>
      </w:r>
      <w:r w:rsidR="001A41F8" w:rsidRPr="00951407">
        <w:rPr>
          <w:b/>
          <w:bCs/>
          <w:i/>
          <w:iCs/>
          <w:sz w:val="28"/>
          <w:szCs w:val="28"/>
          <w:u w:val="single"/>
        </w:rPr>
        <w:t>) Diskuze</w:t>
      </w:r>
    </w:p>
    <w:p w14:paraId="6D29895C" w14:textId="77777777" w:rsidR="00AA16FA" w:rsidRPr="00951407" w:rsidRDefault="00AA16FA" w:rsidP="00A95030">
      <w:pPr>
        <w:pStyle w:val="Vchoz"/>
        <w:jc w:val="both"/>
      </w:pPr>
    </w:p>
    <w:p w14:paraId="1EEB8012" w14:textId="651F0643" w:rsidR="00E61A3B" w:rsidRPr="00951407" w:rsidRDefault="003A0DEF" w:rsidP="00A95030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>Di</w:t>
      </w:r>
      <w:r w:rsidR="00042CFA" w:rsidRPr="00951407">
        <w:rPr>
          <w:sz w:val="24"/>
          <w:szCs w:val="24"/>
        </w:rPr>
        <w:t>skuze proběhla u jednotlivých bodů programu.</w:t>
      </w:r>
    </w:p>
    <w:p w14:paraId="1F67FBFD" w14:textId="77777777" w:rsidR="00042CFA" w:rsidRPr="00951407" w:rsidRDefault="00042CFA" w:rsidP="00A95030">
      <w:pPr>
        <w:pStyle w:val="Vchoz"/>
        <w:jc w:val="both"/>
        <w:rPr>
          <w:sz w:val="24"/>
          <w:szCs w:val="24"/>
        </w:rPr>
      </w:pPr>
    </w:p>
    <w:p w14:paraId="33AE2D65" w14:textId="65C93126" w:rsidR="00042CFA" w:rsidRPr="00951407" w:rsidRDefault="00042CFA" w:rsidP="00A95030">
      <w:pPr>
        <w:pStyle w:val="Vchoz"/>
        <w:jc w:val="both"/>
      </w:pPr>
      <w:r w:rsidRPr="00951407">
        <w:rPr>
          <w:sz w:val="24"/>
          <w:szCs w:val="24"/>
        </w:rPr>
        <w:t>K tom</w:t>
      </w:r>
      <w:r w:rsidR="00E213BB" w:rsidRPr="00951407">
        <w:rPr>
          <w:sz w:val="24"/>
          <w:szCs w:val="24"/>
        </w:rPr>
        <w:t>u</w:t>
      </w:r>
      <w:r w:rsidRPr="00951407">
        <w:rPr>
          <w:sz w:val="24"/>
          <w:szCs w:val="24"/>
        </w:rPr>
        <w:t>t</w:t>
      </w:r>
      <w:r w:rsidR="00E213BB" w:rsidRPr="00951407">
        <w:rPr>
          <w:sz w:val="24"/>
          <w:szCs w:val="24"/>
        </w:rPr>
        <w:t>o</w:t>
      </w:r>
      <w:r w:rsidRPr="00951407">
        <w:rPr>
          <w:sz w:val="24"/>
          <w:szCs w:val="24"/>
        </w:rPr>
        <w:t xml:space="preserve"> bodu nebylo přijato usnesení.</w:t>
      </w:r>
    </w:p>
    <w:p w14:paraId="049140A3" w14:textId="77777777" w:rsidR="00AA16FA" w:rsidRPr="00951407" w:rsidRDefault="00AA16FA" w:rsidP="00A95030">
      <w:pPr>
        <w:pStyle w:val="Vchoz"/>
        <w:jc w:val="both"/>
      </w:pPr>
    </w:p>
    <w:p w14:paraId="53696197" w14:textId="77777777" w:rsidR="00AA16FA" w:rsidRPr="00951407" w:rsidRDefault="00AA16FA" w:rsidP="00A95030">
      <w:pPr>
        <w:pStyle w:val="Vchoz"/>
        <w:jc w:val="both"/>
        <w:rPr>
          <w:b/>
          <w:bCs/>
          <w:i/>
          <w:iCs/>
          <w:sz w:val="28"/>
          <w:szCs w:val="28"/>
          <w:u w:val="single"/>
        </w:rPr>
      </w:pPr>
    </w:p>
    <w:p w14:paraId="0CD1B66D" w14:textId="40EC66C2" w:rsidR="00AA16FA" w:rsidRPr="00951407" w:rsidRDefault="003D486A" w:rsidP="00A95030">
      <w:pPr>
        <w:pStyle w:val="Vchoz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7</w:t>
      </w:r>
      <w:r w:rsidR="001A41F8" w:rsidRPr="00951407">
        <w:rPr>
          <w:b/>
          <w:bCs/>
          <w:i/>
          <w:iCs/>
          <w:sz w:val="28"/>
          <w:szCs w:val="28"/>
          <w:u w:val="single"/>
        </w:rPr>
        <w:t>) Závěr</w:t>
      </w:r>
    </w:p>
    <w:p w14:paraId="64501B88" w14:textId="77777777" w:rsidR="00AA16FA" w:rsidRPr="00951407" w:rsidRDefault="00AA16FA" w:rsidP="00A95030">
      <w:pPr>
        <w:pStyle w:val="Vchoz"/>
        <w:jc w:val="both"/>
      </w:pPr>
    </w:p>
    <w:p w14:paraId="703D297D" w14:textId="0AFDCC90" w:rsidR="00AA16FA" w:rsidRPr="00951407" w:rsidRDefault="001A41F8" w:rsidP="00A95030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>Předsedající poděkoval přítomným za</w:t>
      </w:r>
      <w:r w:rsidR="0092118B" w:rsidRPr="00951407">
        <w:rPr>
          <w:sz w:val="24"/>
          <w:szCs w:val="24"/>
        </w:rPr>
        <w:t xml:space="preserve"> aktivní </w:t>
      </w:r>
      <w:r w:rsidRPr="00951407">
        <w:rPr>
          <w:sz w:val="24"/>
          <w:szCs w:val="24"/>
        </w:rPr>
        <w:t xml:space="preserve"> účast na</w:t>
      </w:r>
      <w:r w:rsidR="00112238" w:rsidRPr="00951407">
        <w:rPr>
          <w:sz w:val="24"/>
          <w:szCs w:val="24"/>
        </w:rPr>
        <w:t xml:space="preserve"> členské schůzi </w:t>
      </w:r>
      <w:r w:rsidRPr="00951407">
        <w:rPr>
          <w:sz w:val="24"/>
          <w:szCs w:val="24"/>
        </w:rPr>
        <w:t>DSO</w:t>
      </w:r>
      <w:r w:rsidR="00112238" w:rsidRPr="00951407">
        <w:rPr>
          <w:sz w:val="24"/>
          <w:szCs w:val="24"/>
        </w:rPr>
        <w:t xml:space="preserve"> Poberounské odpady</w:t>
      </w:r>
      <w:r w:rsidRPr="00951407">
        <w:rPr>
          <w:sz w:val="24"/>
          <w:szCs w:val="24"/>
        </w:rPr>
        <w:t xml:space="preserve"> a ukončil jednání v 1</w:t>
      </w:r>
      <w:r w:rsidR="00AD0B31">
        <w:rPr>
          <w:sz w:val="24"/>
          <w:szCs w:val="24"/>
        </w:rPr>
        <w:t>6</w:t>
      </w:r>
      <w:r w:rsidRPr="00951407">
        <w:rPr>
          <w:sz w:val="24"/>
          <w:szCs w:val="24"/>
        </w:rPr>
        <w:t>.</w:t>
      </w:r>
      <w:r w:rsidR="00AD0B31">
        <w:rPr>
          <w:sz w:val="24"/>
          <w:szCs w:val="24"/>
        </w:rPr>
        <w:t>3</w:t>
      </w:r>
      <w:r w:rsidR="003D486A">
        <w:rPr>
          <w:sz w:val="24"/>
          <w:szCs w:val="24"/>
        </w:rPr>
        <w:t>0</w:t>
      </w:r>
      <w:r w:rsidRPr="00951407">
        <w:rPr>
          <w:sz w:val="24"/>
          <w:szCs w:val="24"/>
        </w:rPr>
        <w:t xml:space="preserve"> hod.</w:t>
      </w:r>
    </w:p>
    <w:p w14:paraId="756D8EA0" w14:textId="77777777" w:rsidR="00AA16FA" w:rsidRPr="00951407" w:rsidRDefault="00AA16FA" w:rsidP="00A95030">
      <w:pPr>
        <w:pStyle w:val="Vchoz"/>
        <w:jc w:val="both"/>
        <w:rPr>
          <w:sz w:val="24"/>
          <w:szCs w:val="24"/>
        </w:rPr>
      </w:pPr>
    </w:p>
    <w:p w14:paraId="070597D3" w14:textId="4F6ECBF8" w:rsidR="00AA16FA" w:rsidRPr="00951407" w:rsidRDefault="00AA16FA" w:rsidP="00A95030">
      <w:pPr>
        <w:pStyle w:val="Vchoz"/>
        <w:jc w:val="both"/>
        <w:rPr>
          <w:sz w:val="24"/>
          <w:szCs w:val="24"/>
        </w:rPr>
      </w:pPr>
    </w:p>
    <w:p w14:paraId="6893BFA2" w14:textId="77777777" w:rsidR="00112238" w:rsidRPr="00951407" w:rsidRDefault="00112238" w:rsidP="00A95030">
      <w:pPr>
        <w:pStyle w:val="Vchoz"/>
        <w:jc w:val="both"/>
        <w:rPr>
          <w:sz w:val="24"/>
          <w:szCs w:val="24"/>
        </w:rPr>
      </w:pPr>
    </w:p>
    <w:p w14:paraId="7C9E2B54" w14:textId="77777777" w:rsidR="00AA16FA" w:rsidRPr="00951407" w:rsidRDefault="00AA16FA">
      <w:pPr>
        <w:pStyle w:val="Vchoz"/>
        <w:ind w:left="5664" w:firstLine="708"/>
        <w:jc w:val="both"/>
      </w:pPr>
    </w:p>
    <w:p w14:paraId="5AF11FC3" w14:textId="77777777" w:rsidR="00AA16FA" w:rsidRPr="00951407" w:rsidRDefault="001A41F8">
      <w:pPr>
        <w:pStyle w:val="Vchoz"/>
        <w:ind w:left="5664"/>
        <w:jc w:val="both"/>
      </w:pPr>
      <w:r w:rsidRPr="00951407">
        <w:rPr>
          <w:sz w:val="24"/>
          <w:szCs w:val="24"/>
        </w:rPr>
        <w:t>…………………..</w:t>
      </w:r>
    </w:p>
    <w:p w14:paraId="6F5C6B8E" w14:textId="77777777" w:rsidR="00AA16FA" w:rsidRPr="00951407" w:rsidRDefault="001A41F8">
      <w:pPr>
        <w:pStyle w:val="Vchoz"/>
        <w:ind w:left="4956" w:firstLine="708"/>
        <w:jc w:val="both"/>
      </w:pPr>
      <w:r w:rsidRPr="00951407">
        <w:rPr>
          <w:sz w:val="24"/>
          <w:szCs w:val="24"/>
        </w:rPr>
        <w:t>PhDr. Mgr. Petr Weber v. r.</w:t>
      </w:r>
    </w:p>
    <w:p w14:paraId="0BB810B8" w14:textId="11D912A0" w:rsidR="00AA16FA" w:rsidRPr="00951407" w:rsidRDefault="001A41F8" w:rsidP="00112238">
      <w:pPr>
        <w:pStyle w:val="Vchoz"/>
        <w:ind w:left="4956" w:firstLine="708"/>
        <w:jc w:val="both"/>
      </w:pPr>
      <w:r w:rsidRPr="00951407">
        <w:rPr>
          <w:sz w:val="24"/>
          <w:szCs w:val="24"/>
        </w:rPr>
        <w:t xml:space="preserve">Předseda </w:t>
      </w:r>
      <w:r w:rsidR="00112238" w:rsidRPr="00951407">
        <w:rPr>
          <w:sz w:val="24"/>
          <w:szCs w:val="24"/>
        </w:rPr>
        <w:t>DSO Poberounské odpady</w:t>
      </w:r>
    </w:p>
    <w:p w14:paraId="12626FB5" w14:textId="77777777" w:rsidR="008878B2" w:rsidRPr="00951407" w:rsidRDefault="001A41F8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ab/>
      </w:r>
      <w:r w:rsidRPr="00951407">
        <w:rPr>
          <w:sz w:val="24"/>
          <w:szCs w:val="24"/>
        </w:rPr>
        <w:tab/>
      </w:r>
    </w:p>
    <w:p w14:paraId="4C91A8D3" w14:textId="1E18C45D" w:rsidR="008878B2" w:rsidRPr="00951407" w:rsidRDefault="008878B2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 xml:space="preserve">Zapisovatel: </w:t>
      </w:r>
    </w:p>
    <w:p w14:paraId="3731E0A1" w14:textId="0F8346D9" w:rsidR="008878B2" w:rsidRPr="00951407" w:rsidRDefault="008878B2">
      <w:pPr>
        <w:pStyle w:val="Vchoz"/>
        <w:jc w:val="both"/>
        <w:rPr>
          <w:sz w:val="24"/>
          <w:szCs w:val="24"/>
        </w:rPr>
      </w:pPr>
    </w:p>
    <w:p w14:paraId="3A41BBD0" w14:textId="17659435" w:rsidR="008878B2" w:rsidRPr="00951407" w:rsidRDefault="008878B2">
      <w:pPr>
        <w:pStyle w:val="Vchoz"/>
        <w:jc w:val="both"/>
        <w:rPr>
          <w:sz w:val="24"/>
          <w:szCs w:val="24"/>
        </w:rPr>
      </w:pPr>
      <w:r w:rsidRPr="00951407">
        <w:rPr>
          <w:sz w:val="24"/>
          <w:szCs w:val="24"/>
        </w:rPr>
        <w:t xml:space="preserve">                          ………………………</w:t>
      </w:r>
    </w:p>
    <w:p w14:paraId="2F6612F3" w14:textId="1F386E14" w:rsidR="00AA16FA" w:rsidRPr="00951407" w:rsidRDefault="008878B2">
      <w:pPr>
        <w:pStyle w:val="Vchoz"/>
        <w:jc w:val="both"/>
      </w:pPr>
      <w:r w:rsidRPr="00951407">
        <w:rPr>
          <w:sz w:val="24"/>
          <w:szCs w:val="24"/>
        </w:rPr>
        <w:t xml:space="preserve">                          </w:t>
      </w:r>
      <w:r w:rsidR="001A41F8" w:rsidRPr="00951407">
        <w:rPr>
          <w:sz w:val="24"/>
          <w:szCs w:val="24"/>
        </w:rPr>
        <w:t>Petr Weber, v.r.</w:t>
      </w:r>
    </w:p>
    <w:p w14:paraId="79F1BF47" w14:textId="77777777" w:rsidR="00AA16FA" w:rsidRPr="00951407" w:rsidRDefault="00AA16FA">
      <w:pPr>
        <w:pStyle w:val="Vchoz"/>
        <w:jc w:val="both"/>
      </w:pPr>
    </w:p>
    <w:p w14:paraId="4A44002D" w14:textId="77777777" w:rsidR="00AA16FA" w:rsidRPr="00951407" w:rsidRDefault="00AA16FA">
      <w:pPr>
        <w:pStyle w:val="Vchoz"/>
        <w:jc w:val="both"/>
      </w:pPr>
    </w:p>
    <w:p w14:paraId="1F6A6343" w14:textId="77777777" w:rsidR="00112238" w:rsidRPr="00951407" w:rsidRDefault="00112238">
      <w:pPr>
        <w:pStyle w:val="Vchoz"/>
        <w:jc w:val="both"/>
        <w:rPr>
          <w:sz w:val="24"/>
          <w:szCs w:val="24"/>
        </w:rPr>
      </w:pPr>
    </w:p>
    <w:p w14:paraId="2DC7A214" w14:textId="4FAC489C" w:rsidR="00AA16FA" w:rsidRPr="00951407" w:rsidRDefault="001A41F8">
      <w:pPr>
        <w:pStyle w:val="Vchoz"/>
        <w:jc w:val="both"/>
      </w:pPr>
      <w:r w:rsidRPr="00951407">
        <w:rPr>
          <w:sz w:val="24"/>
          <w:szCs w:val="24"/>
        </w:rPr>
        <w:t xml:space="preserve">Ověřovatelé: </w:t>
      </w:r>
    </w:p>
    <w:p w14:paraId="5EA1AA09" w14:textId="77777777" w:rsidR="00AA16FA" w:rsidRPr="00951407" w:rsidRDefault="001A41F8">
      <w:pPr>
        <w:pStyle w:val="Vchoz"/>
        <w:jc w:val="both"/>
      </w:pPr>
      <w:r w:rsidRPr="00951407">
        <w:rPr>
          <w:sz w:val="24"/>
          <w:szCs w:val="24"/>
        </w:rPr>
        <w:tab/>
      </w:r>
      <w:r w:rsidRPr="00951407">
        <w:rPr>
          <w:sz w:val="24"/>
          <w:szCs w:val="24"/>
        </w:rPr>
        <w:tab/>
        <w:t>………………………</w:t>
      </w:r>
      <w:r w:rsidRPr="00951407">
        <w:rPr>
          <w:sz w:val="24"/>
          <w:szCs w:val="24"/>
        </w:rPr>
        <w:tab/>
      </w:r>
      <w:r w:rsidRPr="00951407">
        <w:rPr>
          <w:sz w:val="24"/>
          <w:szCs w:val="24"/>
        </w:rPr>
        <w:tab/>
      </w:r>
      <w:r w:rsidRPr="00951407">
        <w:rPr>
          <w:sz w:val="24"/>
          <w:szCs w:val="24"/>
        </w:rPr>
        <w:tab/>
        <w:t>…………………………….</w:t>
      </w:r>
    </w:p>
    <w:p w14:paraId="7B051420" w14:textId="2BFD2986" w:rsidR="00AA16FA" w:rsidRPr="00951407" w:rsidRDefault="001A41F8">
      <w:pPr>
        <w:pStyle w:val="Vchoz"/>
        <w:spacing w:line="276" w:lineRule="auto"/>
        <w:rPr>
          <w:rFonts w:cs="Calibri"/>
          <w:sz w:val="24"/>
          <w:szCs w:val="24"/>
        </w:rPr>
      </w:pPr>
      <w:r w:rsidRPr="00951407">
        <w:rPr>
          <w:sz w:val="24"/>
          <w:szCs w:val="24"/>
        </w:rPr>
        <w:tab/>
      </w:r>
      <w:r w:rsidR="000203D3">
        <w:rPr>
          <w:sz w:val="24"/>
          <w:szCs w:val="24"/>
        </w:rPr>
        <w:t xml:space="preserve">         </w:t>
      </w:r>
      <w:r w:rsidR="00AD0B31">
        <w:rPr>
          <w:sz w:val="24"/>
          <w:szCs w:val="24"/>
        </w:rPr>
        <w:t xml:space="preserve">   </w:t>
      </w:r>
      <w:r w:rsidR="000203D3">
        <w:rPr>
          <w:sz w:val="24"/>
          <w:szCs w:val="24"/>
        </w:rPr>
        <w:t xml:space="preserve">  </w:t>
      </w:r>
      <w:r w:rsidR="00AD0B31">
        <w:rPr>
          <w:sz w:val="24"/>
          <w:szCs w:val="24"/>
        </w:rPr>
        <w:t>B. Tesařová</w:t>
      </w:r>
      <w:r w:rsidRPr="00951407">
        <w:rPr>
          <w:sz w:val="24"/>
          <w:szCs w:val="24"/>
        </w:rPr>
        <w:t>, v.r.</w:t>
      </w:r>
      <w:r w:rsidRPr="00951407">
        <w:rPr>
          <w:sz w:val="24"/>
          <w:szCs w:val="24"/>
        </w:rPr>
        <w:tab/>
      </w:r>
      <w:r w:rsidRPr="00951407">
        <w:rPr>
          <w:sz w:val="24"/>
          <w:szCs w:val="24"/>
        </w:rPr>
        <w:tab/>
        <w:t xml:space="preserve">            </w:t>
      </w:r>
      <w:r w:rsidRPr="00951407">
        <w:rPr>
          <w:sz w:val="24"/>
          <w:szCs w:val="24"/>
        </w:rPr>
        <w:tab/>
      </w:r>
      <w:r w:rsidR="000203D3">
        <w:rPr>
          <w:sz w:val="24"/>
          <w:szCs w:val="24"/>
        </w:rPr>
        <w:t xml:space="preserve">  </w:t>
      </w:r>
      <w:r w:rsidR="00AD0B31">
        <w:rPr>
          <w:sz w:val="24"/>
          <w:szCs w:val="24"/>
        </w:rPr>
        <w:t>T. Smrčka</w:t>
      </w:r>
      <w:r w:rsidRPr="00951407">
        <w:rPr>
          <w:sz w:val="24"/>
          <w:szCs w:val="24"/>
        </w:rPr>
        <w:t>, v.r.</w:t>
      </w:r>
      <w:r w:rsidRPr="00951407">
        <w:rPr>
          <w:rFonts w:ascii="Arial Unicode MS" w:hAnsi="Arial Unicode MS"/>
          <w:sz w:val="24"/>
          <w:szCs w:val="24"/>
        </w:rPr>
        <w:br w:type="page"/>
      </w:r>
      <w:r w:rsidR="00BE73F4" w:rsidRPr="00951407">
        <w:rPr>
          <w:rFonts w:cs="Calibri"/>
          <w:sz w:val="24"/>
          <w:szCs w:val="24"/>
        </w:rPr>
        <w:lastRenderedPageBreak/>
        <w:t xml:space="preserve">Příloha č.1 – usnesení přijatá na členské schůzi DSO Poberounské odpady </w:t>
      </w:r>
      <w:r w:rsidR="001B0A5A">
        <w:rPr>
          <w:rFonts w:cs="Calibri"/>
          <w:sz w:val="24"/>
          <w:szCs w:val="24"/>
        </w:rPr>
        <w:t>1</w:t>
      </w:r>
      <w:r w:rsidR="00462913">
        <w:rPr>
          <w:rFonts w:cs="Calibri"/>
          <w:sz w:val="24"/>
          <w:szCs w:val="24"/>
        </w:rPr>
        <w:t>3</w:t>
      </w:r>
      <w:r w:rsidR="00BE73F4" w:rsidRPr="00951407">
        <w:rPr>
          <w:rFonts w:cs="Calibri"/>
          <w:sz w:val="24"/>
          <w:szCs w:val="24"/>
        </w:rPr>
        <w:t>.</w:t>
      </w:r>
      <w:r w:rsidR="00462913">
        <w:rPr>
          <w:rFonts w:cs="Calibri"/>
          <w:sz w:val="24"/>
          <w:szCs w:val="24"/>
        </w:rPr>
        <w:t>4</w:t>
      </w:r>
      <w:r w:rsidR="00BE73F4" w:rsidRPr="00951407">
        <w:rPr>
          <w:rFonts w:cs="Calibri"/>
          <w:sz w:val="24"/>
          <w:szCs w:val="24"/>
        </w:rPr>
        <w:t>.2</w:t>
      </w:r>
      <w:r w:rsidR="008147CF">
        <w:rPr>
          <w:rFonts w:cs="Calibri"/>
          <w:sz w:val="24"/>
          <w:szCs w:val="24"/>
        </w:rPr>
        <w:t>02</w:t>
      </w:r>
      <w:r w:rsidR="00B61C6E">
        <w:rPr>
          <w:rFonts w:cs="Calibri"/>
          <w:sz w:val="24"/>
          <w:szCs w:val="24"/>
        </w:rPr>
        <w:t>2</w:t>
      </w:r>
    </w:p>
    <w:p w14:paraId="33C6FC13" w14:textId="77777777" w:rsidR="004E0824" w:rsidRPr="00951407" w:rsidRDefault="004E0824" w:rsidP="004E0824">
      <w:pPr>
        <w:jc w:val="both"/>
        <w:rPr>
          <w:rFonts w:ascii="Calibri" w:hAnsi="Calibri" w:cs="Calibri"/>
          <w:b/>
          <w:bCs/>
          <w:lang w:val="cs-CZ"/>
        </w:rPr>
      </w:pPr>
    </w:p>
    <w:p w14:paraId="199E7F91" w14:textId="2A2EC8E1" w:rsidR="004E0824" w:rsidRPr="00951407" w:rsidRDefault="004E0824" w:rsidP="004E0824">
      <w:pPr>
        <w:jc w:val="both"/>
        <w:rPr>
          <w:rFonts w:ascii="Calibri" w:hAnsi="Calibri" w:cs="Calibri"/>
          <w:b/>
          <w:bCs/>
          <w:lang w:val="cs-CZ"/>
        </w:rPr>
      </w:pPr>
      <w:r w:rsidRPr="00951407">
        <w:rPr>
          <w:rFonts w:ascii="Calibri" w:hAnsi="Calibri" w:cs="Calibri"/>
          <w:b/>
          <w:bCs/>
          <w:lang w:val="cs-CZ"/>
        </w:rPr>
        <w:t>Usnesení č.1/</w:t>
      </w:r>
      <w:r w:rsidR="00462913">
        <w:rPr>
          <w:rFonts w:ascii="Calibri" w:hAnsi="Calibri" w:cs="Calibri"/>
          <w:b/>
          <w:bCs/>
          <w:lang w:val="cs-CZ"/>
        </w:rPr>
        <w:t>3</w:t>
      </w:r>
      <w:r w:rsidRPr="00951407">
        <w:rPr>
          <w:rFonts w:ascii="Calibri" w:hAnsi="Calibri" w:cs="Calibri"/>
          <w:b/>
          <w:bCs/>
          <w:lang w:val="cs-CZ"/>
        </w:rPr>
        <w:t>/202</w:t>
      </w:r>
      <w:r w:rsidR="00B61C6E">
        <w:rPr>
          <w:rFonts w:ascii="Calibri" w:hAnsi="Calibri" w:cs="Calibri"/>
          <w:b/>
          <w:bCs/>
          <w:lang w:val="cs-CZ"/>
        </w:rPr>
        <w:t>2</w:t>
      </w:r>
    </w:p>
    <w:p w14:paraId="35CFA238" w14:textId="77777777" w:rsidR="00462913" w:rsidRPr="006B3CFF" w:rsidRDefault="00462913" w:rsidP="00462913">
      <w:pPr>
        <w:jc w:val="both"/>
        <w:rPr>
          <w:rFonts w:ascii="Calibri" w:hAnsi="Calibri" w:cs="Calibri"/>
          <w:lang w:val="cs-CZ"/>
        </w:rPr>
      </w:pPr>
      <w:r w:rsidRPr="006B3CFF">
        <w:rPr>
          <w:rFonts w:ascii="Calibri" w:hAnsi="Calibri" w:cs="Calibri"/>
          <w:lang w:val="cs-CZ"/>
        </w:rPr>
        <w:t>Členská schůze DSO Poberounské odpady schvaluje ověřovatele zápisu z dnešní členské schůze Barboru Tesařovou a Tomáše Smrčku, zapisovatele zápisu z dnešní schůze Petra Webera</w:t>
      </w:r>
    </w:p>
    <w:p w14:paraId="75F4ED23" w14:textId="39664FA5" w:rsidR="004E0824" w:rsidRPr="00951407" w:rsidRDefault="004E0824" w:rsidP="004E0824">
      <w:pPr>
        <w:jc w:val="both"/>
        <w:rPr>
          <w:rFonts w:ascii="Calibri" w:hAnsi="Calibri" w:cs="Calibri"/>
          <w:lang w:val="cs-CZ"/>
        </w:rPr>
      </w:pPr>
      <w:r w:rsidRPr="00951407">
        <w:rPr>
          <w:rFonts w:ascii="Calibri" w:hAnsi="Calibri" w:cs="Calibri"/>
          <w:lang w:val="cs-CZ"/>
        </w:rPr>
        <w:t>------------------------------------------------------------------------------------------------------------------------------</w:t>
      </w:r>
    </w:p>
    <w:p w14:paraId="503A555E" w14:textId="1BF7DC0F" w:rsidR="004E0824" w:rsidRPr="00951407" w:rsidRDefault="004E0824" w:rsidP="004E0824">
      <w:pPr>
        <w:jc w:val="both"/>
        <w:rPr>
          <w:rFonts w:ascii="Calibri" w:hAnsi="Calibri" w:cs="Calibri"/>
          <w:b/>
          <w:bCs/>
          <w:lang w:val="cs-CZ"/>
        </w:rPr>
      </w:pPr>
      <w:r w:rsidRPr="00951407">
        <w:rPr>
          <w:rFonts w:ascii="Calibri" w:hAnsi="Calibri" w:cs="Calibri"/>
          <w:b/>
          <w:bCs/>
          <w:lang w:val="cs-CZ"/>
        </w:rPr>
        <w:t>Usnesení č.2/</w:t>
      </w:r>
      <w:r w:rsidR="00462913">
        <w:rPr>
          <w:rFonts w:ascii="Calibri" w:hAnsi="Calibri" w:cs="Calibri"/>
          <w:b/>
          <w:bCs/>
          <w:lang w:val="cs-CZ"/>
        </w:rPr>
        <w:t>3</w:t>
      </w:r>
      <w:r w:rsidRPr="00951407">
        <w:rPr>
          <w:rFonts w:ascii="Calibri" w:hAnsi="Calibri" w:cs="Calibri"/>
          <w:b/>
          <w:bCs/>
          <w:lang w:val="cs-CZ"/>
        </w:rPr>
        <w:t>/202</w:t>
      </w:r>
      <w:r w:rsidR="00B61C6E">
        <w:rPr>
          <w:rFonts w:ascii="Calibri" w:hAnsi="Calibri" w:cs="Calibri"/>
          <w:b/>
          <w:bCs/>
          <w:lang w:val="cs-CZ"/>
        </w:rPr>
        <w:t>2</w:t>
      </w:r>
    </w:p>
    <w:p w14:paraId="2A80A091" w14:textId="3EC89950" w:rsidR="00CA0B6D" w:rsidRPr="00951407" w:rsidRDefault="00CA0B6D" w:rsidP="00CA0B6D">
      <w:pPr>
        <w:jc w:val="both"/>
        <w:rPr>
          <w:rFonts w:ascii="Calibri" w:hAnsi="Calibri" w:cs="Calibri"/>
          <w:lang w:val="cs-CZ"/>
        </w:rPr>
      </w:pPr>
      <w:r w:rsidRPr="00951407">
        <w:rPr>
          <w:rFonts w:ascii="Calibri" w:hAnsi="Calibri" w:cs="Calibri"/>
          <w:lang w:val="cs-CZ"/>
        </w:rPr>
        <w:t xml:space="preserve">Členská schůze DSO Poberounské odpady schvaluje zápis z minulého Členské schůze konané dne </w:t>
      </w:r>
      <w:r w:rsidR="00462913">
        <w:rPr>
          <w:rFonts w:ascii="Calibri" w:hAnsi="Calibri" w:cs="Calibri"/>
          <w:lang w:val="cs-CZ"/>
        </w:rPr>
        <w:t>17</w:t>
      </w:r>
      <w:r w:rsidRPr="00951407">
        <w:rPr>
          <w:rFonts w:ascii="Calibri" w:hAnsi="Calibri" w:cs="Calibri"/>
          <w:lang w:val="cs-CZ"/>
        </w:rPr>
        <w:t>.</w:t>
      </w:r>
      <w:r w:rsidR="00462913">
        <w:rPr>
          <w:rFonts w:ascii="Calibri" w:hAnsi="Calibri" w:cs="Calibri"/>
          <w:lang w:val="cs-CZ"/>
        </w:rPr>
        <w:t>2</w:t>
      </w:r>
      <w:r w:rsidRPr="00951407">
        <w:rPr>
          <w:rFonts w:ascii="Calibri" w:hAnsi="Calibri" w:cs="Calibri"/>
          <w:lang w:val="cs-CZ"/>
        </w:rPr>
        <w:t>.202</w:t>
      </w:r>
      <w:r w:rsidR="000203D3">
        <w:rPr>
          <w:rFonts w:ascii="Calibri" w:hAnsi="Calibri" w:cs="Calibri"/>
          <w:lang w:val="cs-CZ"/>
        </w:rPr>
        <w:t>2</w:t>
      </w:r>
      <w:r w:rsidRPr="00951407">
        <w:rPr>
          <w:rFonts w:ascii="Calibri" w:hAnsi="Calibri" w:cs="Calibri"/>
          <w:lang w:val="cs-CZ"/>
        </w:rPr>
        <w:t>.</w:t>
      </w:r>
    </w:p>
    <w:p w14:paraId="7089E2F9" w14:textId="586114F5" w:rsidR="004E0824" w:rsidRPr="00951407" w:rsidRDefault="004E0824" w:rsidP="004E0824">
      <w:pPr>
        <w:jc w:val="both"/>
        <w:rPr>
          <w:rFonts w:ascii="Calibri" w:hAnsi="Calibri" w:cs="Calibri"/>
          <w:lang w:val="cs-CZ"/>
        </w:rPr>
      </w:pPr>
      <w:r w:rsidRPr="00951407">
        <w:rPr>
          <w:rFonts w:ascii="Calibri" w:hAnsi="Calibri" w:cs="Calibri"/>
          <w:lang w:val="cs-CZ"/>
        </w:rPr>
        <w:t>------------------------------------------------------------------------------------------------------------------------------</w:t>
      </w:r>
    </w:p>
    <w:p w14:paraId="74D54E2F" w14:textId="30AE69E1" w:rsidR="004E0824" w:rsidRPr="00951407" w:rsidRDefault="004E0824" w:rsidP="004E0824">
      <w:pPr>
        <w:jc w:val="both"/>
        <w:rPr>
          <w:rFonts w:ascii="Calibri" w:hAnsi="Calibri" w:cs="Calibri"/>
          <w:b/>
          <w:bCs/>
          <w:lang w:val="cs-CZ"/>
        </w:rPr>
      </w:pPr>
      <w:r w:rsidRPr="00951407">
        <w:rPr>
          <w:rFonts w:ascii="Calibri" w:hAnsi="Calibri" w:cs="Calibri"/>
          <w:b/>
          <w:bCs/>
          <w:lang w:val="cs-CZ"/>
        </w:rPr>
        <w:t>Usnesení č.3/</w:t>
      </w:r>
      <w:r w:rsidR="00462913">
        <w:rPr>
          <w:rFonts w:ascii="Calibri" w:hAnsi="Calibri" w:cs="Calibri"/>
          <w:b/>
          <w:bCs/>
          <w:lang w:val="cs-CZ"/>
        </w:rPr>
        <w:t>3</w:t>
      </w:r>
      <w:r w:rsidRPr="00951407">
        <w:rPr>
          <w:rFonts w:ascii="Calibri" w:hAnsi="Calibri" w:cs="Calibri"/>
          <w:b/>
          <w:bCs/>
          <w:lang w:val="cs-CZ"/>
        </w:rPr>
        <w:t>/202</w:t>
      </w:r>
      <w:r w:rsidR="00B61C6E">
        <w:rPr>
          <w:rFonts w:ascii="Calibri" w:hAnsi="Calibri" w:cs="Calibri"/>
          <w:b/>
          <w:bCs/>
          <w:lang w:val="cs-CZ"/>
        </w:rPr>
        <w:t>2</w:t>
      </w:r>
    </w:p>
    <w:p w14:paraId="5B19A2A7" w14:textId="375CA533" w:rsidR="00CA0B6D" w:rsidRPr="00951407" w:rsidRDefault="00CA0B6D" w:rsidP="00CA0B6D">
      <w:pPr>
        <w:jc w:val="both"/>
        <w:rPr>
          <w:rFonts w:ascii="Calibri" w:hAnsi="Calibri" w:cs="Calibri"/>
          <w:lang w:val="cs-CZ"/>
        </w:rPr>
      </w:pPr>
      <w:r w:rsidRPr="00951407">
        <w:rPr>
          <w:rFonts w:ascii="Calibri" w:hAnsi="Calibri" w:cs="Calibri"/>
          <w:lang w:val="cs-CZ"/>
        </w:rPr>
        <w:t>Členská schůze DSO Poberounské odpady schvaluje program členské schůze</w:t>
      </w:r>
      <w:r w:rsidR="00FC7FA0" w:rsidRPr="00951407">
        <w:rPr>
          <w:rFonts w:ascii="Calibri" w:hAnsi="Calibri" w:cs="Calibri"/>
          <w:lang w:val="cs-CZ"/>
        </w:rPr>
        <w:t xml:space="preserve"> konané</w:t>
      </w:r>
      <w:r w:rsidRPr="00951407">
        <w:rPr>
          <w:rFonts w:ascii="Calibri" w:hAnsi="Calibri" w:cs="Calibri"/>
          <w:lang w:val="cs-CZ"/>
        </w:rPr>
        <w:t xml:space="preserve"> dne </w:t>
      </w:r>
      <w:r w:rsidR="000203D3">
        <w:rPr>
          <w:rFonts w:ascii="Calibri" w:hAnsi="Calibri" w:cs="Calibri"/>
          <w:lang w:val="cs-CZ"/>
        </w:rPr>
        <w:t>1</w:t>
      </w:r>
      <w:r w:rsidR="00462913">
        <w:rPr>
          <w:rFonts w:ascii="Calibri" w:hAnsi="Calibri" w:cs="Calibri"/>
          <w:lang w:val="cs-CZ"/>
        </w:rPr>
        <w:t>3</w:t>
      </w:r>
      <w:r w:rsidRPr="00951407">
        <w:rPr>
          <w:rFonts w:ascii="Calibri" w:hAnsi="Calibri" w:cs="Calibri"/>
          <w:lang w:val="cs-CZ"/>
        </w:rPr>
        <w:t>.</w:t>
      </w:r>
      <w:r w:rsidR="00462913">
        <w:rPr>
          <w:rFonts w:ascii="Calibri" w:hAnsi="Calibri" w:cs="Calibri"/>
          <w:lang w:val="cs-CZ"/>
        </w:rPr>
        <w:t>4</w:t>
      </w:r>
      <w:r w:rsidRPr="00951407">
        <w:rPr>
          <w:rFonts w:ascii="Calibri" w:hAnsi="Calibri" w:cs="Calibri"/>
          <w:lang w:val="cs-CZ"/>
        </w:rPr>
        <w:t>.202</w:t>
      </w:r>
      <w:r w:rsidR="00B61C6E">
        <w:rPr>
          <w:rFonts w:ascii="Calibri" w:hAnsi="Calibri" w:cs="Calibri"/>
          <w:lang w:val="cs-CZ"/>
        </w:rPr>
        <w:t>2</w:t>
      </w:r>
      <w:r w:rsidRPr="00951407">
        <w:rPr>
          <w:rFonts w:ascii="Calibri" w:hAnsi="Calibri" w:cs="Calibri"/>
          <w:lang w:val="cs-CZ"/>
        </w:rPr>
        <w:t xml:space="preserve">. </w:t>
      </w:r>
    </w:p>
    <w:p w14:paraId="51B8C20F" w14:textId="6A4966E2" w:rsidR="004E0824" w:rsidRPr="00951407" w:rsidRDefault="004E0824" w:rsidP="004E0824">
      <w:pPr>
        <w:jc w:val="both"/>
        <w:rPr>
          <w:rFonts w:ascii="Calibri" w:hAnsi="Calibri" w:cs="Calibri"/>
          <w:lang w:val="cs-CZ"/>
        </w:rPr>
      </w:pPr>
      <w:r w:rsidRPr="00951407">
        <w:rPr>
          <w:rFonts w:ascii="Calibri" w:hAnsi="Calibri" w:cs="Calibri"/>
          <w:lang w:val="cs-CZ"/>
        </w:rPr>
        <w:t>------------------------------------------------------------------------------------------------------------------------------</w:t>
      </w:r>
    </w:p>
    <w:p w14:paraId="37F9959D" w14:textId="783A59A2" w:rsidR="004E0824" w:rsidRPr="00951407" w:rsidRDefault="004E0824" w:rsidP="004E0824">
      <w:pPr>
        <w:jc w:val="both"/>
        <w:rPr>
          <w:rFonts w:ascii="Calibri" w:hAnsi="Calibri" w:cs="Calibri"/>
          <w:b/>
          <w:bCs/>
          <w:lang w:val="cs-CZ"/>
        </w:rPr>
      </w:pPr>
      <w:r w:rsidRPr="00951407">
        <w:rPr>
          <w:rFonts w:ascii="Calibri" w:hAnsi="Calibri" w:cs="Calibri"/>
          <w:b/>
          <w:bCs/>
          <w:lang w:val="cs-CZ"/>
        </w:rPr>
        <w:t>Usnesení č.4/</w:t>
      </w:r>
      <w:r w:rsidR="00462913">
        <w:rPr>
          <w:rFonts w:ascii="Calibri" w:hAnsi="Calibri" w:cs="Calibri"/>
          <w:b/>
          <w:bCs/>
          <w:lang w:val="cs-CZ"/>
        </w:rPr>
        <w:t>3</w:t>
      </w:r>
      <w:r w:rsidRPr="00951407">
        <w:rPr>
          <w:rFonts w:ascii="Calibri" w:hAnsi="Calibri" w:cs="Calibri"/>
          <w:b/>
          <w:bCs/>
          <w:lang w:val="cs-CZ"/>
        </w:rPr>
        <w:t>/202</w:t>
      </w:r>
      <w:r w:rsidR="008147CF">
        <w:rPr>
          <w:rFonts w:ascii="Calibri" w:hAnsi="Calibri" w:cs="Calibri"/>
          <w:b/>
          <w:bCs/>
          <w:lang w:val="cs-CZ"/>
        </w:rPr>
        <w:t>2</w:t>
      </w:r>
    </w:p>
    <w:p w14:paraId="06B56C0B" w14:textId="77777777" w:rsidR="00462913" w:rsidRDefault="00462913" w:rsidP="00462913">
      <w:pPr>
        <w:pStyle w:val="Vchoz"/>
        <w:jc w:val="both"/>
        <w:rPr>
          <w:sz w:val="24"/>
          <w:szCs w:val="24"/>
        </w:rPr>
      </w:pPr>
      <w:r w:rsidRPr="00311916">
        <w:rPr>
          <w:sz w:val="24"/>
          <w:szCs w:val="24"/>
        </w:rPr>
        <w:t xml:space="preserve">Členská schůze DSO Poberounské odpady schvaluje poskytnutí příplatku mimo základní kapitál ve výši </w:t>
      </w:r>
      <w:r>
        <w:rPr>
          <w:sz w:val="24"/>
          <w:szCs w:val="24"/>
        </w:rPr>
        <w:t>2 500 000</w:t>
      </w:r>
      <w:r w:rsidRPr="00311916">
        <w:rPr>
          <w:sz w:val="24"/>
          <w:szCs w:val="24"/>
        </w:rPr>
        <w:t xml:space="preserve"> Kč do společnosti POBERO Poberounské odpady </w:t>
      </w:r>
      <w:proofErr w:type="spellStart"/>
      <w:r w:rsidRPr="00311916">
        <w:rPr>
          <w:sz w:val="24"/>
          <w:szCs w:val="24"/>
        </w:rPr>
        <w:t>s.r.o</w:t>
      </w:r>
      <w:proofErr w:type="spellEnd"/>
      <w:r w:rsidRPr="00311916">
        <w:rPr>
          <w:sz w:val="24"/>
          <w:szCs w:val="24"/>
        </w:rPr>
        <w:t xml:space="preserve"> a </w:t>
      </w:r>
      <w:r w:rsidRPr="009B64A2">
        <w:rPr>
          <w:sz w:val="24"/>
          <w:szCs w:val="24"/>
        </w:rPr>
        <w:t>zmocňuje</w:t>
      </w:r>
      <w:r w:rsidRPr="00311916">
        <w:rPr>
          <w:sz w:val="24"/>
          <w:szCs w:val="24"/>
        </w:rPr>
        <w:t xml:space="preserve"> předsedu DSO, aby činil jménem DSO všechny nutné kroky k jeho poskytnutí.</w:t>
      </w:r>
    </w:p>
    <w:p w14:paraId="3B43A696" w14:textId="2B75FBBC" w:rsidR="004E0824" w:rsidRPr="00951407" w:rsidRDefault="004E0824" w:rsidP="004E0824">
      <w:pPr>
        <w:jc w:val="both"/>
        <w:rPr>
          <w:rFonts w:ascii="Calibri" w:hAnsi="Calibri" w:cs="Calibri"/>
          <w:b/>
          <w:bCs/>
          <w:lang w:val="cs-CZ"/>
        </w:rPr>
      </w:pPr>
      <w:r w:rsidRPr="00951407">
        <w:rPr>
          <w:rFonts w:ascii="Calibri" w:hAnsi="Calibri" w:cs="Calibri"/>
          <w:lang w:val="cs-CZ"/>
        </w:rPr>
        <w:t>------------------------------------------------------------------------------------------------------------------------------</w:t>
      </w:r>
    </w:p>
    <w:p w14:paraId="2D5AA255" w14:textId="7AF845C8" w:rsidR="004E0824" w:rsidRPr="00951407" w:rsidRDefault="004E0824" w:rsidP="004E0824">
      <w:pPr>
        <w:jc w:val="both"/>
        <w:rPr>
          <w:rFonts w:ascii="Calibri" w:hAnsi="Calibri" w:cs="Calibri"/>
          <w:b/>
          <w:bCs/>
          <w:lang w:val="cs-CZ"/>
        </w:rPr>
      </w:pPr>
      <w:r w:rsidRPr="00951407">
        <w:rPr>
          <w:rFonts w:ascii="Calibri" w:hAnsi="Calibri" w:cs="Calibri"/>
          <w:b/>
          <w:bCs/>
          <w:lang w:val="cs-CZ"/>
        </w:rPr>
        <w:t>Usnesení č.5/</w:t>
      </w:r>
      <w:r w:rsidR="00462913">
        <w:rPr>
          <w:rFonts w:ascii="Calibri" w:hAnsi="Calibri" w:cs="Calibri"/>
          <w:b/>
          <w:bCs/>
          <w:lang w:val="cs-CZ"/>
        </w:rPr>
        <w:t>3</w:t>
      </w:r>
      <w:r w:rsidRPr="00951407">
        <w:rPr>
          <w:rFonts w:ascii="Calibri" w:hAnsi="Calibri" w:cs="Calibri"/>
          <w:b/>
          <w:bCs/>
          <w:lang w:val="cs-CZ"/>
        </w:rPr>
        <w:t>/202</w:t>
      </w:r>
      <w:r w:rsidR="008147CF">
        <w:rPr>
          <w:rFonts w:ascii="Calibri" w:hAnsi="Calibri" w:cs="Calibri"/>
          <w:b/>
          <w:bCs/>
          <w:lang w:val="cs-CZ"/>
        </w:rPr>
        <w:t>2</w:t>
      </w:r>
    </w:p>
    <w:p w14:paraId="77C27021" w14:textId="7F4C5356" w:rsidR="00462913" w:rsidRPr="00462913" w:rsidRDefault="00462913" w:rsidP="000203D3">
      <w:pPr>
        <w:pStyle w:val="Vchoz"/>
        <w:jc w:val="both"/>
        <w:rPr>
          <w:sz w:val="24"/>
          <w:szCs w:val="24"/>
        </w:rPr>
      </w:pPr>
      <w:r w:rsidRPr="00462913">
        <w:t>Členská schůze DSO Poberounské odpady rozpočtové opatření č.</w:t>
      </w:r>
      <w:r>
        <w:t>2</w:t>
      </w:r>
      <w:r w:rsidRPr="00462913">
        <w:t>/2022</w:t>
      </w:r>
    </w:p>
    <w:p w14:paraId="0BC30919" w14:textId="4D3BEB5F" w:rsidR="004E0824" w:rsidRPr="00951407" w:rsidRDefault="004E0824" w:rsidP="004E0824">
      <w:pPr>
        <w:jc w:val="both"/>
        <w:rPr>
          <w:rFonts w:ascii="Calibri" w:hAnsi="Calibri" w:cs="Calibri"/>
          <w:b/>
          <w:bCs/>
          <w:lang w:val="cs-CZ"/>
        </w:rPr>
      </w:pPr>
      <w:r w:rsidRPr="00951407">
        <w:rPr>
          <w:rFonts w:ascii="Calibri" w:hAnsi="Calibri" w:cs="Calibri"/>
          <w:lang w:val="cs-CZ"/>
        </w:rPr>
        <w:t>------------------------------------------------------------------------------------------------------------------------------</w:t>
      </w:r>
    </w:p>
    <w:p w14:paraId="46327AD1" w14:textId="77777777" w:rsidR="004E0824" w:rsidRPr="00951407" w:rsidRDefault="004E0824">
      <w:pPr>
        <w:pStyle w:val="Vchoz"/>
        <w:spacing w:line="276" w:lineRule="auto"/>
      </w:pPr>
    </w:p>
    <w:sectPr w:rsidR="004E0824" w:rsidRPr="00951407">
      <w:headerReference w:type="default" r:id="rId7"/>
      <w:footerReference w:type="default" r:id="rId8"/>
      <w:pgSz w:w="11900" w:h="16840"/>
      <w:pgMar w:top="1417" w:right="117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06FE" w14:textId="77777777" w:rsidR="007F0233" w:rsidRDefault="007F0233">
      <w:r>
        <w:separator/>
      </w:r>
    </w:p>
  </w:endnote>
  <w:endnote w:type="continuationSeparator" w:id="0">
    <w:p w14:paraId="0B53E465" w14:textId="77777777" w:rsidR="007F0233" w:rsidRDefault="007F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E641" w14:textId="77777777" w:rsidR="00951407" w:rsidRDefault="00951407">
    <w:pPr>
      <w:pStyle w:val="Zpat"/>
    </w:pPr>
    <w:r>
      <w:fldChar w:fldCharType="begin"/>
    </w:r>
    <w:r>
      <w:instrText xml:space="preserve"> PAGE </w:instrText>
    </w:r>
    <w:r>
      <w:fldChar w:fldCharType="separate"/>
    </w:r>
    <w:r w:rsidR="00AC31F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5CBE" w14:textId="77777777" w:rsidR="007F0233" w:rsidRDefault="007F0233">
      <w:r>
        <w:separator/>
      </w:r>
    </w:p>
  </w:footnote>
  <w:footnote w:type="continuationSeparator" w:id="0">
    <w:p w14:paraId="1F789C14" w14:textId="77777777" w:rsidR="007F0233" w:rsidRDefault="007F0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95C0" w14:textId="77777777" w:rsidR="00951407" w:rsidRDefault="00951407">
    <w:pPr>
      <w:pStyle w:val="Zhlavazpat"/>
    </w:pPr>
  </w:p>
  <w:p w14:paraId="71AF9FEB" w14:textId="77777777" w:rsidR="00951407" w:rsidRDefault="0095140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EB6"/>
    <w:multiLevelType w:val="hybridMultilevel"/>
    <w:tmpl w:val="9F0649FA"/>
    <w:lvl w:ilvl="0" w:tplc="5CDE3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C5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84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63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0F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8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6F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C5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88D"/>
    <w:multiLevelType w:val="hybridMultilevel"/>
    <w:tmpl w:val="0CE048B4"/>
    <w:styleLink w:val="sla"/>
    <w:lvl w:ilvl="0" w:tplc="A5E8237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F25E7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A0004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DE215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6A8200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46B6F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C6D5E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547C42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78647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DCF1EDB"/>
    <w:multiLevelType w:val="hybridMultilevel"/>
    <w:tmpl w:val="03C2A8C6"/>
    <w:lvl w:ilvl="0" w:tplc="5908E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83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214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A4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898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08A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C0B2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6257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221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CD1875"/>
    <w:multiLevelType w:val="hybridMultilevel"/>
    <w:tmpl w:val="C3D41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97683"/>
    <w:multiLevelType w:val="hybridMultilevel"/>
    <w:tmpl w:val="C3D41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F279D"/>
    <w:multiLevelType w:val="hybridMultilevel"/>
    <w:tmpl w:val="C2502DE6"/>
    <w:lvl w:ilvl="0" w:tplc="7B6A1826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2019"/>
    <w:multiLevelType w:val="hybridMultilevel"/>
    <w:tmpl w:val="2E76ED5E"/>
    <w:lvl w:ilvl="0" w:tplc="D41AA95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EA02FBEE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922C2E8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C365B8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C1DC956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53E430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78CA5A5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A7647F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E26F79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7" w15:restartNumberingAfterBreak="0">
    <w:nsid w:val="42EB7F44"/>
    <w:multiLevelType w:val="hybridMultilevel"/>
    <w:tmpl w:val="26B8E2F8"/>
    <w:numStyleLink w:val="Importovanstyl2"/>
  </w:abstractNum>
  <w:abstractNum w:abstractNumId="8" w15:restartNumberingAfterBreak="0">
    <w:nsid w:val="45080A4A"/>
    <w:multiLevelType w:val="hybridMultilevel"/>
    <w:tmpl w:val="D310B9D2"/>
    <w:lvl w:ilvl="0" w:tplc="4F8C1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A6A3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A4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C0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8B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68F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0D8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899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04C3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ED03A2F"/>
    <w:multiLevelType w:val="hybridMultilevel"/>
    <w:tmpl w:val="C3D41ADA"/>
    <w:lvl w:ilvl="0" w:tplc="98A0A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30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0658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7E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84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CD6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87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4F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665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80DEB"/>
    <w:multiLevelType w:val="hybridMultilevel"/>
    <w:tmpl w:val="26B8E2F8"/>
    <w:styleLink w:val="Importovanstyl2"/>
    <w:lvl w:ilvl="0" w:tplc="DE50486A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36F806">
      <w:start w:val="1"/>
      <w:numFmt w:val="bullet"/>
      <w:lvlText w:val="o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52F5AA">
      <w:start w:val="1"/>
      <w:numFmt w:val="bullet"/>
      <w:lvlText w:val="▪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EE975E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9ED780">
      <w:start w:val="1"/>
      <w:numFmt w:val="bullet"/>
      <w:lvlText w:val="o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B6D8DC">
      <w:start w:val="1"/>
      <w:numFmt w:val="bullet"/>
      <w:lvlText w:val="▪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4A5172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60E34A">
      <w:start w:val="1"/>
      <w:numFmt w:val="bullet"/>
      <w:lvlText w:val="o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CB8BBA0">
      <w:start w:val="1"/>
      <w:numFmt w:val="bullet"/>
      <w:lvlText w:val="▪"/>
      <w:lvlJc w:val="left"/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88489C"/>
    <w:multiLevelType w:val="hybridMultilevel"/>
    <w:tmpl w:val="8AB6D116"/>
    <w:lvl w:ilvl="0" w:tplc="ED94E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445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A8C3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EA0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369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EA1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1E28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6A6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29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ED3261"/>
    <w:multiLevelType w:val="hybridMultilevel"/>
    <w:tmpl w:val="DFC654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D86760"/>
    <w:multiLevelType w:val="hybridMultilevel"/>
    <w:tmpl w:val="54A00E66"/>
    <w:lvl w:ilvl="0" w:tplc="B3BE1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AE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4C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30C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0D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CA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44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69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4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45BE4"/>
    <w:multiLevelType w:val="hybridMultilevel"/>
    <w:tmpl w:val="0CE048B4"/>
    <w:numStyleLink w:val="sla"/>
  </w:abstractNum>
  <w:abstractNum w:abstractNumId="15" w15:restartNumberingAfterBreak="0">
    <w:nsid w:val="719358DF"/>
    <w:multiLevelType w:val="hybridMultilevel"/>
    <w:tmpl w:val="5FA6FAEC"/>
    <w:lvl w:ilvl="0" w:tplc="D6342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20C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1E20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E3F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98D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408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AA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62C0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C7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773707"/>
    <w:multiLevelType w:val="hybridMultilevel"/>
    <w:tmpl w:val="A5369C14"/>
    <w:lvl w:ilvl="0" w:tplc="58984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5ADC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8A6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048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7C94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A9C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C9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0AC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0A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35810075">
    <w:abstractNumId w:val="1"/>
  </w:num>
  <w:num w:numId="2" w16cid:durableId="1798061970">
    <w:abstractNumId w:val="14"/>
  </w:num>
  <w:num w:numId="3" w16cid:durableId="1375038818">
    <w:abstractNumId w:val="10"/>
  </w:num>
  <w:num w:numId="4" w16cid:durableId="697464180">
    <w:abstractNumId w:val="7"/>
  </w:num>
  <w:num w:numId="5" w16cid:durableId="838690298">
    <w:abstractNumId w:val="12"/>
  </w:num>
  <w:num w:numId="6" w16cid:durableId="1367212840">
    <w:abstractNumId w:val="5"/>
  </w:num>
  <w:num w:numId="7" w16cid:durableId="1626081635">
    <w:abstractNumId w:val="0"/>
  </w:num>
  <w:num w:numId="8" w16cid:durableId="81800424">
    <w:abstractNumId w:val="9"/>
  </w:num>
  <w:num w:numId="9" w16cid:durableId="1458530678">
    <w:abstractNumId w:val="3"/>
  </w:num>
  <w:num w:numId="10" w16cid:durableId="913781833">
    <w:abstractNumId w:val="4"/>
  </w:num>
  <w:num w:numId="11" w16cid:durableId="494347782">
    <w:abstractNumId w:val="6"/>
  </w:num>
  <w:num w:numId="12" w16cid:durableId="1809929087">
    <w:abstractNumId w:val="13"/>
  </w:num>
  <w:num w:numId="13" w16cid:durableId="2138332896">
    <w:abstractNumId w:val="16"/>
  </w:num>
  <w:num w:numId="14" w16cid:durableId="2075812883">
    <w:abstractNumId w:val="2"/>
  </w:num>
  <w:num w:numId="15" w16cid:durableId="726148322">
    <w:abstractNumId w:val="11"/>
  </w:num>
  <w:num w:numId="16" w16cid:durableId="1789621420">
    <w:abstractNumId w:val="8"/>
  </w:num>
  <w:num w:numId="17" w16cid:durableId="163053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FA"/>
    <w:rsid w:val="00000B72"/>
    <w:rsid w:val="0000184E"/>
    <w:rsid w:val="00003BCE"/>
    <w:rsid w:val="000048F7"/>
    <w:rsid w:val="00013AD8"/>
    <w:rsid w:val="000203D3"/>
    <w:rsid w:val="00024DD0"/>
    <w:rsid w:val="000273B3"/>
    <w:rsid w:val="0003133E"/>
    <w:rsid w:val="000371BA"/>
    <w:rsid w:val="00042CFA"/>
    <w:rsid w:val="00054B16"/>
    <w:rsid w:val="00054CD8"/>
    <w:rsid w:val="00054F85"/>
    <w:rsid w:val="00065F91"/>
    <w:rsid w:val="000710EB"/>
    <w:rsid w:val="00073896"/>
    <w:rsid w:val="000871C3"/>
    <w:rsid w:val="000964FA"/>
    <w:rsid w:val="000B1F1A"/>
    <w:rsid w:val="000B372E"/>
    <w:rsid w:val="000E4E25"/>
    <w:rsid w:val="00104916"/>
    <w:rsid w:val="00112238"/>
    <w:rsid w:val="00114769"/>
    <w:rsid w:val="00122FC3"/>
    <w:rsid w:val="00134537"/>
    <w:rsid w:val="0013793C"/>
    <w:rsid w:val="001405C0"/>
    <w:rsid w:val="00177736"/>
    <w:rsid w:val="001814AF"/>
    <w:rsid w:val="001A41F8"/>
    <w:rsid w:val="001A4491"/>
    <w:rsid w:val="001A5D89"/>
    <w:rsid w:val="001A6156"/>
    <w:rsid w:val="001B0A5A"/>
    <w:rsid w:val="001B3422"/>
    <w:rsid w:val="001C424B"/>
    <w:rsid w:val="001D6C3A"/>
    <w:rsid w:val="001E12A5"/>
    <w:rsid w:val="001E69EA"/>
    <w:rsid w:val="001F01E6"/>
    <w:rsid w:val="001F25BF"/>
    <w:rsid w:val="001F4AAE"/>
    <w:rsid w:val="002038B6"/>
    <w:rsid w:val="002103EA"/>
    <w:rsid w:val="00211490"/>
    <w:rsid w:val="002141CE"/>
    <w:rsid w:val="00222F02"/>
    <w:rsid w:val="0024155C"/>
    <w:rsid w:val="00241969"/>
    <w:rsid w:val="00242488"/>
    <w:rsid w:val="0024256E"/>
    <w:rsid w:val="00251DF0"/>
    <w:rsid w:val="002541A6"/>
    <w:rsid w:val="0029060E"/>
    <w:rsid w:val="0029233D"/>
    <w:rsid w:val="002928E2"/>
    <w:rsid w:val="00296173"/>
    <w:rsid w:val="002965C3"/>
    <w:rsid w:val="002B6518"/>
    <w:rsid w:val="002C0239"/>
    <w:rsid w:val="002C6A66"/>
    <w:rsid w:val="002C7C64"/>
    <w:rsid w:val="002D5966"/>
    <w:rsid w:val="002E33E2"/>
    <w:rsid w:val="00306376"/>
    <w:rsid w:val="0030770C"/>
    <w:rsid w:val="00311916"/>
    <w:rsid w:val="003233F5"/>
    <w:rsid w:val="00337525"/>
    <w:rsid w:val="00352E73"/>
    <w:rsid w:val="003551EA"/>
    <w:rsid w:val="00385BF6"/>
    <w:rsid w:val="0039702C"/>
    <w:rsid w:val="003A0DEF"/>
    <w:rsid w:val="003A73F2"/>
    <w:rsid w:val="003B08C4"/>
    <w:rsid w:val="003B3D20"/>
    <w:rsid w:val="003B6A79"/>
    <w:rsid w:val="003B7266"/>
    <w:rsid w:val="003D486A"/>
    <w:rsid w:val="003E06DA"/>
    <w:rsid w:val="003F1B72"/>
    <w:rsid w:val="003F2798"/>
    <w:rsid w:val="003F5BFA"/>
    <w:rsid w:val="003F7631"/>
    <w:rsid w:val="004022AE"/>
    <w:rsid w:val="004033E2"/>
    <w:rsid w:val="00406BF8"/>
    <w:rsid w:val="00417F33"/>
    <w:rsid w:val="004253A6"/>
    <w:rsid w:val="004268E0"/>
    <w:rsid w:val="00440338"/>
    <w:rsid w:val="00441D4F"/>
    <w:rsid w:val="00445896"/>
    <w:rsid w:val="00452668"/>
    <w:rsid w:val="0045549D"/>
    <w:rsid w:val="00462913"/>
    <w:rsid w:val="004633E9"/>
    <w:rsid w:val="00464A76"/>
    <w:rsid w:val="00477BF8"/>
    <w:rsid w:val="004B1B43"/>
    <w:rsid w:val="004B60BA"/>
    <w:rsid w:val="004C7C72"/>
    <w:rsid w:val="004D2AB0"/>
    <w:rsid w:val="004D7228"/>
    <w:rsid w:val="004E0824"/>
    <w:rsid w:val="004E4331"/>
    <w:rsid w:val="004F0F82"/>
    <w:rsid w:val="004F4222"/>
    <w:rsid w:val="005011E3"/>
    <w:rsid w:val="00503479"/>
    <w:rsid w:val="0051537A"/>
    <w:rsid w:val="00543AA7"/>
    <w:rsid w:val="0055183B"/>
    <w:rsid w:val="00562991"/>
    <w:rsid w:val="005700CC"/>
    <w:rsid w:val="00575885"/>
    <w:rsid w:val="005832F8"/>
    <w:rsid w:val="00584E36"/>
    <w:rsid w:val="005A39A9"/>
    <w:rsid w:val="005B22DE"/>
    <w:rsid w:val="005C517D"/>
    <w:rsid w:val="005D2C98"/>
    <w:rsid w:val="005D616C"/>
    <w:rsid w:val="005E1DA4"/>
    <w:rsid w:val="005E4B14"/>
    <w:rsid w:val="005F5B7A"/>
    <w:rsid w:val="00634BBC"/>
    <w:rsid w:val="00636181"/>
    <w:rsid w:val="00636FE5"/>
    <w:rsid w:val="006549BF"/>
    <w:rsid w:val="00656D35"/>
    <w:rsid w:val="00657FF4"/>
    <w:rsid w:val="00662772"/>
    <w:rsid w:val="0066514C"/>
    <w:rsid w:val="006720CF"/>
    <w:rsid w:val="006816BD"/>
    <w:rsid w:val="00694D6A"/>
    <w:rsid w:val="006A77D3"/>
    <w:rsid w:val="006B3CFF"/>
    <w:rsid w:val="006C33F1"/>
    <w:rsid w:val="006C6A52"/>
    <w:rsid w:val="006E1756"/>
    <w:rsid w:val="006F5C7B"/>
    <w:rsid w:val="006F682A"/>
    <w:rsid w:val="00706AC3"/>
    <w:rsid w:val="007103E6"/>
    <w:rsid w:val="007112DC"/>
    <w:rsid w:val="00715015"/>
    <w:rsid w:val="00725D0F"/>
    <w:rsid w:val="007360D4"/>
    <w:rsid w:val="00753D45"/>
    <w:rsid w:val="00761437"/>
    <w:rsid w:val="00762C2C"/>
    <w:rsid w:val="00770A7D"/>
    <w:rsid w:val="00771907"/>
    <w:rsid w:val="0077325F"/>
    <w:rsid w:val="00781995"/>
    <w:rsid w:val="00796B6D"/>
    <w:rsid w:val="007C4BF3"/>
    <w:rsid w:val="007D2D67"/>
    <w:rsid w:val="007E456D"/>
    <w:rsid w:val="007E7AF2"/>
    <w:rsid w:val="007F0233"/>
    <w:rsid w:val="007F2235"/>
    <w:rsid w:val="007F502A"/>
    <w:rsid w:val="00800AFA"/>
    <w:rsid w:val="008147CF"/>
    <w:rsid w:val="00844414"/>
    <w:rsid w:val="0085437C"/>
    <w:rsid w:val="00855794"/>
    <w:rsid w:val="00863E58"/>
    <w:rsid w:val="00865AA9"/>
    <w:rsid w:val="008701CF"/>
    <w:rsid w:val="008829E8"/>
    <w:rsid w:val="008878B2"/>
    <w:rsid w:val="00891EDE"/>
    <w:rsid w:val="008C716F"/>
    <w:rsid w:val="008D02BC"/>
    <w:rsid w:val="008D41A3"/>
    <w:rsid w:val="008E22BD"/>
    <w:rsid w:val="008E22DC"/>
    <w:rsid w:val="008E5D76"/>
    <w:rsid w:val="008F3029"/>
    <w:rsid w:val="00911F0C"/>
    <w:rsid w:val="009137C6"/>
    <w:rsid w:val="009165F1"/>
    <w:rsid w:val="0092118B"/>
    <w:rsid w:val="009253C4"/>
    <w:rsid w:val="00933EE7"/>
    <w:rsid w:val="00945130"/>
    <w:rsid w:val="00947DC1"/>
    <w:rsid w:val="00951407"/>
    <w:rsid w:val="009554E6"/>
    <w:rsid w:val="00971E41"/>
    <w:rsid w:val="00976EEC"/>
    <w:rsid w:val="00996363"/>
    <w:rsid w:val="009A490F"/>
    <w:rsid w:val="009A4BAB"/>
    <w:rsid w:val="009A601F"/>
    <w:rsid w:val="009A63B2"/>
    <w:rsid w:val="009B3F81"/>
    <w:rsid w:val="009B64A2"/>
    <w:rsid w:val="009E288E"/>
    <w:rsid w:val="009E5158"/>
    <w:rsid w:val="009E610D"/>
    <w:rsid w:val="009E6F4B"/>
    <w:rsid w:val="009F26FC"/>
    <w:rsid w:val="009F4EAA"/>
    <w:rsid w:val="009F5A31"/>
    <w:rsid w:val="00A0723E"/>
    <w:rsid w:val="00A102DD"/>
    <w:rsid w:val="00A15B2D"/>
    <w:rsid w:val="00A16E09"/>
    <w:rsid w:val="00A2218D"/>
    <w:rsid w:val="00A312F2"/>
    <w:rsid w:val="00A5234A"/>
    <w:rsid w:val="00A54386"/>
    <w:rsid w:val="00A666A7"/>
    <w:rsid w:val="00A670E9"/>
    <w:rsid w:val="00A74936"/>
    <w:rsid w:val="00A95030"/>
    <w:rsid w:val="00A966B8"/>
    <w:rsid w:val="00AA16FA"/>
    <w:rsid w:val="00AA4A44"/>
    <w:rsid w:val="00AB570A"/>
    <w:rsid w:val="00AC31F4"/>
    <w:rsid w:val="00AC6933"/>
    <w:rsid w:val="00AD0B31"/>
    <w:rsid w:val="00AD2A9F"/>
    <w:rsid w:val="00B13227"/>
    <w:rsid w:val="00B22CCA"/>
    <w:rsid w:val="00B23004"/>
    <w:rsid w:val="00B32642"/>
    <w:rsid w:val="00B426EC"/>
    <w:rsid w:val="00B435E7"/>
    <w:rsid w:val="00B471CF"/>
    <w:rsid w:val="00B47C04"/>
    <w:rsid w:val="00B57EC5"/>
    <w:rsid w:val="00B61C6E"/>
    <w:rsid w:val="00B66AC2"/>
    <w:rsid w:val="00B834CC"/>
    <w:rsid w:val="00B84A7E"/>
    <w:rsid w:val="00B85806"/>
    <w:rsid w:val="00B97AE1"/>
    <w:rsid w:val="00B97F6C"/>
    <w:rsid w:val="00BA39EF"/>
    <w:rsid w:val="00BA4DF8"/>
    <w:rsid w:val="00BB2B3E"/>
    <w:rsid w:val="00BB3886"/>
    <w:rsid w:val="00BC18EF"/>
    <w:rsid w:val="00BC24A6"/>
    <w:rsid w:val="00BC512E"/>
    <w:rsid w:val="00BC6897"/>
    <w:rsid w:val="00BD3427"/>
    <w:rsid w:val="00BD3A17"/>
    <w:rsid w:val="00BE6537"/>
    <w:rsid w:val="00BE73F4"/>
    <w:rsid w:val="00C15FE5"/>
    <w:rsid w:val="00C20B26"/>
    <w:rsid w:val="00C23CEA"/>
    <w:rsid w:val="00C27627"/>
    <w:rsid w:val="00C52E73"/>
    <w:rsid w:val="00C551CC"/>
    <w:rsid w:val="00C61E4C"/>
    <w:rsid w:val="00C744D2"/>
    <w:rsid w:val="00C7686F"/>
    <w:rsid w:val="00C85948"/>
    <w:rsid w:val="00C86FC3"/>
    <w:rsid w:val="00CA0B6D"/>
    <w:rsid w:val="00CA2D5D"/>
    <w:rsid w:val="00CB2970"/>
    <w:rsid w:val="00CC1D2B"/>
    <w:rsid w:val="00CC742B"/>
    <w:rsid w:val="00CD74F4"/>
    <w:rsid w:val="00CE6D90"/>
    <w:rsid w:val="00CF735B"/>
    <w:rsid w:val="00D029E4"/>
    <w:rsid w:val="00D07115"/>
    <w:rsid w:val="00D10CB5"/>
    <w:rsid w:val="00D111C7"/>
    <w:rsid w:val="00D25ADA"/>
    <w:rsid w:val="00D53FFD"/>
    <w:rsid w:val="00D55ACC"/>
    <w:rsid w:val="00D6360A"/>
    <w:rsid w:val="00D70524"/>
    <w:rsid w:val="00D72AC5"/>
    <w:rsid w:val="00D73F35"/>
    <w:rsid w:val="00DB4839"/>
    <w:rsid w:val="00DC6E30"/>
    <w:rsid w:val="00DF3A39"/>
    <w:rsid w:val="00E070F3"/>
    <w:rsid w:val="00E07712"/>
    <w:rsid w:val="00E2034C"/>
    <w:rsid w:val="00E20EE3"/>
    <w:rsid w:val="00E213BB"/>
    <w:rsid w:val="00E23BA0"/>
    <w:rsid w:val="00E25166"/>
    <w:rsid w:val="00E34A17"/>
    <w:rsid w:val="00E42095"/>
    <w:rsid w:val="00E527E9"/>
    <w:rsid w:val="00E61A3B"/>
    <w:rsid w:val="00E6691A"/>
    <w:rsid w:val="00EA5092"/>
    <w:rsid w:val="00EB53DA"/>
    <w:rsid w:val="00EB6C33"/>
    <w:rsid w:val="00ED09CE"/>
    <w:rsid w:val="00ED35B0"/>
    <w:rsid w:val="00EE6207"/>
    <w:rsid w:val="00F0006F"/>
    <w:rsid w:val="00F00E28"/>
    <w:rsid w:val="00F14494"/>
    <w:rsid w:val="00F20072"/>
    <w:rsid w:val="00F30084"/>
    <w:rsid w:val="00F308D4"/>
    <w:rsid w:val="00F56147"/>
    <w:rsid w:val="00F8541A"/>
    <w:rsid w:val="00F861AD"/>
    <w:rsid w:val="00FB2504"/>
    <w:rsid w:val="00FC0A31"/>
    <w:rsid w:val="00FC4EEE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14296"/>
  <w15:docId w15:val="{2BBC077B-3C52-4D5E-80BB-216D62A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Vchoz">
    <w:name w:val="Výchozí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A102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val="cs-CZ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F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F4"/>
    <w:rPr>
      <w:rFonts w:ascii="Lucida Grande" w:hAnsi="Lucida Grande" w:cs="Lucida Grande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ze">
    <w:name w:val="Revision"/>
    <w:hidden/>
    <w:uiPriority w:val="99"/>
    <w:semiHidden/>
    <w:rsid w:val="00FC0A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0623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22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4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46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837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37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75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70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557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38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073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45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0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31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13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66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9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218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22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556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851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986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528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406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616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05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087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228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037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67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48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74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1094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Weber</dc:creator>
  <cp:lastModifiedBy>Petr Weber</cp:lastModifiedBy>
  <cp:revision>15</cp:revision>
  <cp:lastPrinted>2022-02-17T09:10:00Z</cp:lastPrinted>
  <dcterms:created xsi:type="dcterms:W3CDTF">2022-06-09T08:32:00Z</dcterms:created>
  <dcterms:modified xsi:type="dcterms:W3CDTF">2022-06-09T09:31:00Z</dcterms:modified>
</cp:coreProperties>
</file>